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2088107928"/>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28134F36" w14:textId="71D973C5" w:rsidR="007A6221" w:rsidRDefault="007A6221" w:rsidP="00907358">
          <w:r>
            <w:rPr>
              <w:noProof/>
            </w:rPr>
            <mc:AlternateContent>
              <mc:Choice Requires="wps">
                <w:drawing>
                  <wp:anchor distT="0" distB="0" distL="114300" distR="114300" simplePos="0" relativeHeight="251661312" behindDoc="1" locked="0" layoutInCell="1" allowOverlap="1" wp14:anchorId="6155395F" wp14:editId="1D86D52B">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3C8862A8" w14:textId="19F83F6E" w:rsidR="007A6221" w:rsidRDefault="008D34E3" w:rsidP="00907358">
                                    <w:pPr>
                                      <w:pStyle w:val="Title"/>
                                      <w:jc w:val="center"/>
                                      <w:rPr>
                                        <w:caps/>
                                        <w:color w:val="FFFFFF" w:themeColor="background1"/>
                                        <w:sz w:val="80"/>
                                        <w:szCs w:val="80"/>
                                      </w:rPr>
                                    </w:pPr>
                                    <w:r>
                                      <w:rPr>
                                        <w:caps/>
                                        <w:color w:val="FFFFFF" w:themeColor="background1"/>
                                        <w:sz w:val="80"/>
                                        <w:szCs w:val="80"/>
                                      </w:rPr>
                                      <w:t xml:space="preserve">   Id Crimes</w:t>
                                    </w:r>
                                  </w:p>
                                </w:sdtContent>
                              </w:sdt>
                              <w:p w14:paraId="573D9F26" w14:textId="77777777" w:rsidR="007A6221" w:rsidRDefault="007A6221" w:rsidP="00907358">
                                <w:pPr>
                                  <w:spacing w:before="240"/>
                                  <w:ind w:left="720"/>
                                  <w:jc w:val="center"/>
                                  <w:rPr>
                                    <w:color w:val="FFFFFF" w:themeColor="background1"/>
                                  </w:rPr>
                                </w:pPr>
                                <w:r>
                                  <w:rPr>
                                    <w:color w:val="FFFFFF" w:themeColor="background1"/>
                                  </w:rPr>
                                  <w:t>Basic Peace Officer Course</w:t>
                                </w:r>
                              </w:p>
                              <w:p w14:paraId="720F56A9" w14:textId="77777777" w:rsidR="007A6221" w:rsidRDefault="007A6221" w:rsidP="00907358">
                                <w:pPr>
                                  <w:spacing w:before="240"/>
                                  <w:ind w:left="720"/>
                                  <w:jc w:val="center"/>
                                  <w:rPr>
                                    <w:color w:val="FFFFFF" w:themeColor="background1"/>
                                  </w:rPr>
                                </w:pPr>
                              </w:p>
                              <w:p w14:paraId="517C73C6" w14:textId="77777777" w:rsidR="007A6221" w:rsidRDefault="007A6221" w:rsidP="00907358">
                                <w:pPr>
                                  <w:spacing w:before="240"/>
                                  <w:ind w:left="720"/>
                                  <w:jc w:val="center"/>
                                  <w:rPr>
                                    <w:color w:val="FFFFFF" w:themeColor="background1"/>
                                  </w:rPr>
                                </w:pPr>
                                <w:r>
                                  <w:rPr>
                                    <w:noProof/>
                                  </w:rPr>
                                  <w:drawing>
                                    <wp:inline distT="0" distB="0" distL="0" distR="0" wp14:anchorId="5EAFAE67" wp14:editId="14C287E0">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2E725FCD" w14:textId="77777777" w:rsidR="007A6221" w:rsidRDefault="007A6221" w:rsidP="00907358">
                                <w:pPr>
                                  <w:spacing w:before="240"/>
                                  <w:ind w:left="720"/>
                                  <w:jc w:val="center"/>
                                  <w:rPr>
                                    <w:color w:val="FFFFFF" w:themeColor="background1"/>
                                  </w:rPr>
                                </w:pPr>
                              </w:p>
                              <w:p w14:paraId="74D21263" w14:textId="77777777" w:rsidR="007A6221" w:rsidRDefault="007A6221" w:rsidP="00907358">
                                <w:pPr>
                                  <w:spacing w:before="240"/>
                                  <w:ind w:left="720"/>
                                  <w:jc w:val="center"/>
                                  <w:rPr>
                                    <w:color w:val="FFFFFF" w:themeColor="background1"/>
                                  </w:rPr>
                                </w:pPr>
                              </w:p>
                              <w:p w14:paraId="3A1854C7" w14:textId="77777777" w:rsidR="007A6221" w:rsidRDefault="007A6221" w:rsidP="00907358">
                                <w:pPr>
                                  <w:spacing w:before="240"/>
                                  <w:ind w:left="720"/>
                                  <w:jc w:val="center"/>
                                  <w:rPr>
                                    <w:color w:val="FFFFFF" w:themeColor="background1"/>
                                  </w:rPr>
                                </w:pPr>
                              </w:p>
                              <w:p w14:paraId="52793706" w14:textId="77777777" w:rsidR="007A6221" w:rsidRDefault="007A6221" w:rsidP="00907358">
                                <w:pPr>
                                  <w:spacing w:before="240"/>
                                  <w:ind w:left="720"/>
                                  <w:jc w:val="center"/>
                                  <w:rPr>
                                    <w:color w:val="FFFFFF" w:themeColor="background1"/>
                                  </w:rPr>
                                </w:pPr>
                              </w:p>
                              <w:p w14:paraId="0F40CE21" w14:textId="77777777" w:rsidR="007A6221" w:rsidRDefault="007A6221" w:rsidP="00907358">
                                <w:pPr>
                                  <w:spacing w:before="240"/>
                                  <w:ind w:left="720"/>
                                  <w:jc w:val="center"/>
                                  <w:rPr>
                                    <w:color w:val="FFFFFF" w:themeColor="background1"/>
                                  </w:rPr>
                                </w:pPr>
                              </w:p>
                              <w:p w14:paraId="44307F83" w14:textId="77777777" w:rsidR="007A6221" w:rsidRDefault="007A6221"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155395F" id="Rectangle 16" o:spid="_x0000_s1026" style="position:absolute;margin-left:-7.35pt;margin-top:-6pt;width:610.65pt;height:797.9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3C8862A8" w14:textId="19F83F6E" w:rsidR="007A6221" w:rsidRDefault="008D34E3" w:rsidP="00907358">
                              <w:pPr>
                                <w:pStyle w:val="Title"/>
                                <w:jc w:val="center"/>
                                <w:rPr>
                                  <w:caps/>
                                  <w:color w:val="FFFFFF" w:themeColor="background1"/>
                                  <w:sz w:val="80"/>
                                  <w:szCs w:val="80"/>
                                </w:rPr>
                              </w:pPr>
                              <w:r>
                                <w:rPr>
                                  <w:caps/>
                                  <w:color w:val="FFFFFF" w:themeColor="background1"/>
                                  <w:sz w:val="80"/>
                                  <w:szCs w:val="80"/>
                                </w:rPr>
                                <w:t xml:space="preserve">   Id Crimes</w:t>
                              </w:r>
                            </w:p>
                          </w:sdtContent>
                        </w:sdt>
                        <w:p w14:paraId="573D9F26" w14:textId="77777777" w:rsidR="007A6221" w:rsidRDefault="007A6221" w:rsidP="00907358">
                          <w:pPr>
                            <w:spacing w:before="240"/>
                            <w:ind w:left="720"/>
                            <w:jc w:val="center"/>
                            <w:rPr>
                              <w:color w:val="FFFFFF" w:themeColor="background1"/>
                            </w:rPr>
                          </w:pPr>
                          <w:r>
                            <w:rPr>
                              <w:color w:val="FFFFFF" w:themeColor="background1"/>
                            </w:rPr>
                            <w:t>Basic Peace Officer Course</w:t>
                          </w:r>
                        </w:p>
                        <w:p w14:paraId="720F56A9" w14:textId="77777777" w:rsidR="007A6221" w:rsidRDefault="007A6221" w:rsidP="00907358">
                          <w:pPr>
                            <w:spacing w:before="240"/>
                            <w:ind w:left="720"/>
                            <w:jc w:val="center"/>
                            <w:rPr>
                              <w:color w:val="FFFFFF" w:themeColor="background1"/>
                            </w:rPr>
                          </w:pPr>
                        </w:p>
                        <w:p w14:paraId="517C73C6" w14:textId="77777777" w:rsidR="007A6221" w:rsidRDefault="007A6221" w:rsidP="00907358">
                          <w:pPr>
                            <w:spacing w:before="240"/>
                            <w:ind w:left="720"/>
                            <w:jc w:val="center"/>
                            <w:rPr>
                              <w:color w:val="FFFFFF" w:themeColor="background1"/>
                            </w:rPr>
                          </w:pPr>
                          <w:r>
                            <w:rPr>
                              <w:noProof/>
                            </w:rPr>
                            <w:drawing>
                              <wp:inline distT="0" distB="0" distL="0" distR="0" wp14:anchorId="5EAFAE67" wp14:editId="14C287E0">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2E725FCD" w14:textId="77777777" w:rsidR="007A6221" w:rsidRDefault="007A6221" w:rsidP="00907358">
                          <w:pPr>
                            <w:spacing w:before="240"/>
                            <w:ind w:left="720"/>
                            <w:jc w:val="center"/>
                            <w:rPr>
                              <w:color w:val="FFFFFF" w:themeColor="background1"/>
                            </w:rPr>
                          </w:pPr>
                        </w:p>
                        <w:p w14:paraId="74D21263" w14:textId="77777777" w:rsidR="007A6221" w:rsidRDefault="007A6221" w:rsidP="00907358">
                          <w:pPr>
                            <w:spacing w:before="240"/>
                            <w:ind w:left="720"/>
                            <w:jc w:val="center"/>
                            <w:rPr>
                              <w:color w:val="FFFFFF" w:themeColor="background1"/>
                            </w:rPr>
                          </w:pPr>
                        </w:p>
                        <w:p w14:paraId="3A1854C7" w14:textId="77777777" w:rsidR="007A6221" w:rsidRDefault="007A6221" w:rsidP="00907358">
                          <w:pPr>
                            <w:spacing w:before="240"/>
                            <w:ind w:left="720"/>
                            <w:jc w:val="center"/>
                            <w:rPr>
                              <w:color w:val="FFFFFF" w:themeColor="background1"/>
                            </w:rPr>
                          </w:pPr>
                        </w:p>
                        <w:p w14:paraId="52793706" w14:textId="77777777" w:rsidR="007A6221" w:rsidRDefault="007A6221" w:rsidP="00907358">
                          <w:pPr>
                            <w:spacing w:before="240"/>
                            <w:ind w:left="720"/>
                            <w:jc w:val="center"/>
                            <w:rPr>
                              <w:color w:val="FFFFFF" w:themeColor="background1"/>
                            </w:rPr>
                          </w:pPr>
                        </w:p>
                        <w:p w14:paraId="0F40CE21" w14:textId="77777777" w:rsidR="007A6221" w:rsidRDefault="007A6221" w:rsidP="00907358">
                          <w:pPr>
                            <w:spacing w:before="240"/>
                            <w:ind w:left="720"/>
                            <w:jc w:val="center"/>
                            <w:rPr>
                              <w:color w:val="FFFFFF" w:themeColor="background1"/>
                            </w:rPr>
                          </w:pPr>
                        </w:p>
                        <w:p w14:paraId="44307F83" w14:textId="77777777" w:rsidR="007A6221" w:rsidRDefault="007A6221"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2336" behindDoc="0" locked="0" layoutInCell="1" allowOverlap="1" wp14:anchorId="58AC9C6D" wp14:editId="70F9D836">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05E369C8" w14:textId="77777777" w:rsidR="007A6221" w:rsidRPr="0077008A" w:rsidRDefault="007A6221"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8AC9C6D" id="Rectangle 268" o:spid="_x0000_s1027" style="position:absolute;margin-left:599.35pt;margin-top:0;width:14.65pt;height:799.3pt;z-index:251662336;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05E369C8" w14:textId="77777777" w:rsidR="007A6221" w:rsidRPr="0077008A" w:rsidRDefault="007A6221"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3BE88EEC" wp14:editId="63BFBE96">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869A1C6" id="Rectangle 2" o:spid="_x0000_s1026" style="position:absolute;margin-left:0;margin-top:-1in;width:11.3pt;height:796pt;z-index:25166336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07D28105" w14:textId="77777777" w:rsidR="007A6221" w:rsidRDefault="007A6221" w:rsidP="00907358">
          <w:pPr>
            <w:rPr>
              <w:rFonts w:ascii="Georgia" w:hAnsi="Georgia"/>
            </w:rPr>
          </w:pPr>
        </w:p>
        <w:p w14:paraId="31AC59BC" w14:textId="77777777" w:rsidR="007A6221" w:rsidRDefault="007A6221"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3BFB4EA0" w14:textId="77777777" w:rsidR="007A6221" w:rsidRDefault="007A6221" w:rsidP="00907358">
              <w:pPr>
                <w:pStyle w:val="TOCHeading"/>
              </w:pPr>
              <w:r>
                <w:t>Contents</w:t>
              </w:r>
            </w:p>
            <w:p w14:paraId="330414FC" w14:textId="77777777" w:rsidR="007A6221" w:rsidRPr="001524FC" w:rsidRDefault="007A6221" w:rsidP="00907358"/>
            <w:p w14:paraId="31E58EE5" w14:textId="529D35F9" w:rsidR="0083115C" w:rsidRDefault="007A6221">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11156" w:history="1">
                <w:r w:rsidR="0083115C" w:rsidRPr="00276A9F">
                  <w:rPr>
                    <w:rStyle w:val="Hyperlink"/>
                    <w:noProof/>
                  </w:rPr>
                  <w:t>12.1. Define identity theft and identity crime.</w:t>
                </w:r>
                <w:r w:rsidR="0083115C">
                  <w:rPr>
                    <w:noProof/>
                    <w:webHidden/>
                  </w:rPr>
                  <w:tab/>
                </w:r>
                <w:r w:rsidR="0083115C">
                  <w:rPr>
                    <w:noProof/>
                    <w:webHidden/>
                  </w:rPr>
                  <w:fldChar w:fldCharType="begin"/>
                </w:r>
                <w:r w:rsidR="0083115C">
                  <w:rPr>
                    <w:noProof/>
                    <w:webHidden/>
                  </w:rPr>
                  <w:instrText xml:space="preserve"> PAGEREF _Toc187611156 \h </w:instrText>
                </w:r>
                <w:r w:rsidR="0083115C">
                  <w:rPr>
                    <w:noProof/>
                    <w:webHidden/>
                  </w:rPr>
                </w:r>
                <w:r w:rsidR="0083115C">
                  <w:rPr>
                    <w:noProof/>
                    <w:webHidden/>
                  </w:rPr>
                  <w:fldChar w:fldCharType="separate"/>
                </w:r>
                <w:r w:rsidR="0083115C">
                  <w:rPr>
                    <w:noProof/>
                    <w:webHidden/>
                  </w:rPr>
                  <w:t>3</w:t>
                </w:r>
                <w:r w:rsidR="0083115C">
                  <w:rPr>
                    <w:noProof/>
                    <w:webHidden/>
                  </w:rPr>
                  <w:fldChar w:fldCharType="end"/>
                </w:r>
              </w:hyperlink>
            </w:p>
            <w:p w14:paraId="4EA7BBA3" w14:textId="6180CA83" w:rsidR="0083115C" w:rsidRDefault="0083115C">
              <w:pPr>
                <w:pStyle w:val="TOC1"/>
                <w:tabs>
                  <w:tab w:val="right" w:leader="dot" w:pos="9350"/>
                </w:tabs>
                <w:rPr>
                  <w:rFonts w:eastAsiaTheme="minorEastAsia"/>
                  <w:noProof/>
                </w:rPr>
              </w:pPr>
              <w:hyperlink w:anchor="_Toc187611157" w:history="1">
                <w:r w:rsidRPr="00276A9F">
                  <w:rPr>
                    <w:rStyle w:val="Hyperlink"/>
                    <w:noProof/>
                  </w:rPr>
                  <w:t>12.2. Locate current statistical data regarding identity theft crimes.</w:t>
                </w:r>
                <w:r>
                  <w:rPr>
                    <w:noProof/>
                    <w:webHidden/>
                  </w:rPr>
                  <w:tab/>
                </w:r>
                <w:r>
                  <w:rPr>
                    <w:noProof/>
                    <w:webHidden/>
                  </w:rPr>
                  <w:fldChar w:fldCharType="begin"/>
                </w:r>
                <w:r>
                  <w:rPr>
                    <w:noProof/>
                    <w:webHidden/>
                  </w:rPr>
                  <w:instrText xml:space="preserve"> PAGEREF _Toc187611157 \h </w:instrText>
                </w:r>
                <w:r>
                  <w:rPr>
                    <w:noProof/>
                    <w:webHidden/>
                  </w:rPr>
                </w:r>
                <w:r>
                  <w:rPr>
                    <w:noProof/>
                    <w:webHidden/>
                  </w:rPr>
                  <w:fldChar w:fldCharType="separate"/>
                </w:r>
                <w:r>
                  <w:rPr>
                    <w:noProof/>
                    <w:webHidden/>
                  </w:rPr>
                  <w:t>4</w:t>
                </w:r>
                <w:r>
                  <w:rPr>
                    <w:noProof/>
                    <w:webHidden/>
                  </w:rPr>
                  <w:fldChar w:fldCharType="end"/>
                </w:r>
              </w:hyperlink>
            </w:p>
            <w:p w14:paraId="13D62AE4" w14:textId="2832677D" w:rsidR="0083115C" w:rsidRDefault="0083115C">
              <w:pPr>
                <w:pStyle w:val="TOC1"/>
                <w:tabs>
                  <w:tab w:val="right" w:leader="dot" w:pos="9350"/>
                </w:tabs>
                <w:rPr>
                  <w:rFonts w:eastAsiaTheme="minorEastAsia"/>
                  <w:noProof/>
                </w:rPr>
              </w:pPr>
              <w:hyperlink w:anchor="_Toc187611158" w:history="1">
                <w:r w:rsidRPr="00276A9F">
                  <w:rPr>
                    <w:rStyle w:val="Hyperlink"/>
                    <w:noProof/>
                  </w:rPr>
                  <w:t>12.3. Identify the types of crimes associated with identity crimes.</w:t>
                </w:r>
                <w:r>
                  <w:rPr>
                    <w:noProof/>
                    <w:webHidden/>
                  </w:rPr>
                  <w:tab/>
                </w:r>
                <w:r>
                  <w:rPr>
                    <w:noProof/>
                    <w:webHidden/>
                  </w:rPr>
                  <w:fldChar w:fldCharType="begin"/>
                </w:r>
                <w:r>
                  <w:rPr>
                    <w:noProof/>
                    <w:webHidden/>
                  </w:rPr>
                  <w:instrText xml:space="preserve"> PAGEREF _Toc187611158 \h </w:instrText>
                </w:r>
                <w:r>
                  <w:rPr>
                    <w:noProof/>
                    <w:webHidden/>
                  </w:rPr>
                </w:r>
                <w:r>
                  <w:rPr>
                    <w:noProof/>
                    <w:webHidden/>
                  </w:rPr>
                  <w:fldChar w:fldCharType="separate"/>
                </w:r>
                <w:r>
                  <w:rPr>
                    <w:noProof/>
                    <w:webHidden/>
                  </w:rPr>
                  <w:t>5</w:t>
                </w:r>
                <w:r>
                  <w:rPr>
                    <w:noProof/>
                    <w:webHidden/>
                  </w:rPr>
                  <w:fldChar w:fldCharType="end"/>
                </w:r>
              </w:hyperlink>
            </w:p>
            <w:p w14:paraId="1A383C08" w14:textId="2499783D" w:rsidR="0083115C" w:rsidRDefault="0083115C">
              <w:pPr>
                <w:pStyle w:val="TOC1"/>
                <w:tabs>
                  <w:tab w:val="right" w:leader="dot" w:pos="9350"/>
                </w:tabs>
                <w:rPr>
                  <w:rFonts w:eastAsiaTheme="minorEastAsia"/>
                  <w:noProof/>
                </w:rPr>
              </w:pPr>
              <w:hyperlink w:anchor="_Toc187611159" w:history="1">
                <w:r w:rsidRPr="00276A9F">
                  <w:rPr>
                    <w:rStyle w:val="Hyperlink"/>
                    <w:noProof/>
                  </w:rPr>
                  <w:t>12.4. Describe the meaning of the terms identifying information and telecommunication access device.</w:t>
                </w:r>
                <w:r>
                  <w:rPr>
                    <w:noProof/>
                    <w:webHidden/>
                  </w:rPr>
                  <w:tab/>
                </w:r>
                <w:r>
                  <w:rPr>
                    <w:noProof/>
                    <w:webHidden/>
                  </w:rPr>
                  <w:fldChar w:fldCharType="begin"/>
                </w:r>
                <w:r>
                  <w:rPr>
                    <w:noProof/>
                    <w:webHidden/>
                  </w:rPr>
                  <w:instrText xml:space="preserve"> PAGEREF _Toc187611159 \h </w:instrText>
                </w:r>
                <w:r>
                  <w:rPr>
                    <w:noProof/>
                    <w:webHidden/>
                  </w:rPr>
                </w:r>
                <w:r>
                  <w:rPr>
                    <w:noProof/>
                    <w:webHidden/>
                  </w:rPr>
                  <w:fldChar w:fldCharType="separate"/>
                </w:r>
                <w:r>
                  <w:rPr>
                    <w:noProof/>
                    <w:webHidden/>
                  </w:rPr>
                  <w:t>5</w:t>
                </w:r>
                <w:r>
                  <w:rPr>
                    <w:noProof/>
                    <w:webHidden/>
                  </w:rPr>
                  <w:fldChar w:fldCharType="end"/>
                </w:r>
              </w:hyperlink>
            </w:p>
            <w:p w14:paraId="7A63B227" w14:textId="6A1DEB6E" w:rsidR="0083115C" w:rsidRDefault="0083115C">
              <w:pPr>
                <w:pStyle w:val="TOC1"/>
                <w:tabs>
                  <w:tab w:val="right" w:leader="dot" w:pos="9350"/>
                </w:tabs>
                <w:rPr>
                  <w:rFonts w:eastAsiaTheme="minorEastAsia"/>
                  <w:noProof/>
                </w:rPr>
              </w:pPr>
              <w:hyperlink w:anchor="_Toc187611160" w:history="1">
                <w:r w:rsidRPr="00276A9F">
                  <w:rPr>
                    <w:rStyle w:val="Hyperlink"/>
                    <w:noProof/>
                  </w:rPr>
                  <w:t>12.5. Identify the current trends associated with identity crimes.</w:t>
                </w:r>
                <w:r>
                  <w:rPr>
                    <w:noProof/>
                    <w:webHidden/>
                  </w:rPr>
                  <w:tab/>
                </w:r>
                <w:r>
                  <w:rPr>
                    <w:noProof/>
                    <w:webHidden/>
                  </w:rPr>
                  <w:fldChar w:fldCharType="begin"/>
                </w:r>
                <w:r>
                  <w:rPr>
                    <w:noProof/>
                    <w:webHidden/>
                  </w:rPr>
                  <w:instrText xml:space="preserve"> PAGEREF _Toc187611160 \h </w:instrText>
                </w:r>
                <w:r>
                  <w:rPr>
                    <w:noProof/>
                    <w:webHidden/>
                  </w:rPr>
                </w:r>
                <w:r>
                  <w:rPr>
                    <w:noProof/>
                    <w:webHidden/>
                  </w:rPr>
                  <w:fldChar w:fldCharType="separate"/>
                </w:r>
                <w:r>
                  <w:rPr>
                    <w:noProof/>
                    <w:webHidden/>
                  </w:rPr>
                  <w:t>6</w:t>
                </w:r>
                <w:r>
                  <w:rPr>
                    <w:noProof/>
                    <w:webHidden/>
                  </w:rPr>
                  <w:fldChar w:fldCharType="end"/>
                </w:r>
              </w:hyperlink>
            </w:p>
            <w:p w14:paraId="5DB68BA9" w14:textId="386868B1" w:rsidR="0083115C" w:rsidRDefault="0083115C">
              <w:pPr>
                <w:pStyle w:val="TOC1"/>
                <w:tabs>
                  <w:tab w:val="right" w:leader="dot" w:pos="9350"/>
                </w:tabs>
                <w:rPr>
                  <w:rFonts w:eastAsiaTheme="minorEastAsia"/>
                  <w:noProof/>
                </w:rPr>
              </w:pPr>
              <w:hyperlink w:anchor="_Toc187611161" w:history="1">
                <w:r w:rsidRPr="00276A9F">
                  <w:rPr>
                    <w:rStyle w:val="Hyperlink"/>
                    <w:noProof/>
                  </w:rPr>
                  <w:t>12.6. Identify how identity crime is commonly perpetrated.</w:t>
                </w:r>
                <w:r>
                  <w:rPr>
                    <w:noProof/>
                    <w:webHidden/>
                  </w:rPr>
                  <w:tab/>
                </w:r>
                <w:r>
                  <w:rPr>
                    <w:noProof/>
                    <w:webHidden/>
                  </w:rPr>
                  <w:fldChar w:fldCharType="begin"/>
                </w:r>
                <w:r>
                  <w:rPr>
                    <w:noProof/>
                    <w:webHidden/>
                  </w:rPr>
                  <w:instrText xml:space="preserve"> PAGEREF _Toc187611161 \h </w:instrText>
                </w:r>
                <w:r>
                  <w:rPr>
                    <w:noProof/>
                    <w:webHidden/>
                  </w:rPr>
                </w:r>
                <w:r>
                  <w:rPr>
                    <w:noProof/>
                    <w:webHidden/>
                  </w:rPr>
                  <w:fldChar w:fldCharType="separate"/>
                </w:r>
                <w:r>
                  <w:rPr>
                    <w:noProof/>
                    <w:webHidden/>
                  </w:rPr>
                  <w:t>7</w:t>
                </w:r>
                <w:r>
                  <w:rPr>
                    <w:noProof/>
                    <w:webHidden/>
                  </w:rPr>
                  <w:fldChar w:fldCharType="end"/>
                </w:r>
              </w:hyperlink>
            </w:p>
            <w:p w14:paraId="3F18B839" w14:textId="7C4B2D4E" w:rsidR="0083115C" w:rsidRDefault="0083115C">
              <w:pPr>
                <w:pStyle w:val="TOC1"/>
                <w:tabs>
                  <w:tab w:val="right" w:leader="dot" w:pos="9350"/>
                </w:tabs>
                <w:rPr>
                  <w:rFonts w:eastAsiaTheme="minorEastAsia"/>
                  <w:noProof/>
                </w:rPr>
              </w:pPr>
              <w:hyperlink w:anchor="_Toc187611162" w:history="1">
                <w:r w:rsidRPr="00276A9F">
                  <w:rPr>
                    <w:rStyle w:val="Hyperlink"/>
                    <w:noProof/>
                  </w:rPr>
                  <w:t>12.7. Identify techniques used to procure false identification.</w:t>
                </w:r>
                <w:r>
                  <w:rPr>
                    <w:noProof/>
                    <w:webHidden/>
                  </w:rPr>
                  <w:tab/>
                </w:r>
                <w:r>
                  <w:rPr>
                    <w:noProof/>
                    <w:webHidden/>
                  </w:rPr>
                  <w:fldChar w:fldCharType="begin"/>
                </w:r>
                <w:r>
                  <w:rPr>
                    <w:noProof/>
                    <w:webHidden/>
                  </w:rPr>
                  <w:instrText xml:space="preserve"> PAGEREF _Toc187611162 \h </w:instrText>
                </w:r>
                <w:r>
                  <w:rPr>
                    <w:noProof/>
                    <w:webHidden/>
                  </w:rPr>
                </w:r>
                <w:r>
                  <w:rPr>
                    <w:noProof/>
                    <w:webHidden/>
                  </w:rPr>
                  <w:fldChar w:fldCharType="separate"/>
                </w:r>
                <w:r>
                  <w:rPr>
                    <w:noProof/>
                    <w:webHidden/>
                  </w:rPr>
                  <w:t>7</w:t>
                </w:r>
                <w:r>
                  <w:rPr>
                    <w:noProof/>
                    <w:webHidden/>
                  </w:rPr>
                  <w:fldChar w:fldCharType="end"/>
                </w:r>
              </w:hyperlink>
            </w:p>
            <w:p w14:paraId="326036C7" w14:textId="79711FFA" w:rsidR="0083115C" w:rsidRDefault="0083115C">
              <w:pPr>
                <w:pStyle w:val="TOC1"/>
                <w:tabs>
                  <w:tab w:val="right" w:leader="dot" w:pos="9350"/>
                </w:tabs>
                <w:rPr>
                  <w:rFonts w:eastAsiaTheme="minorEastAsia"/>
                  <w:noProof/>
                </w:rPr>
              </w:pPr>
              <w:hyperlink w:anchor="_Toc187611163" w:history="1">
                <w:r w:rsidRPr="00276A9F">
                  <w:rPr>
                    <w:rStyle w:val="Hyperlink"/>
                    <w:noProof/>
                  </w:rPr>
                  <w:t>12.8. Identify the federal statutes dealing with identity crimes.</w:t>
                </w:r>
                <w:r>
                  <w:rPr>
                    <w:noProof/>
                    <w:webHidden/>
                  </w:rPr>
                  <w:tab/>
                </w:r>
                <w:r>
                  <w:rPr>
                    <w:noProof/>
                    <w:webHidden/>
                  </w:rPr>
                  <w:fldChar w:fldCharType="begin"/>
                </w:r>
                <w:r>
                  <w:rPr>
                    <w:noProof/>
                    <w:webHidden/>
                  </w:rPr>
                  <w:instrText xml:space="preserve"> PAGEREF _Toc187611163 \h </w:instrText>
                </w:r>
                <w:r>
                  <w:rPr>
                    <w:noProof/>
                    <w:webHidden/>
                  </w:rPr>
                </w:r>
                <w:r>
                  <w:rPr>
                    <w:noProof/>
                    <w:webHidden/>
                  </w:rPr>
                  <w:fldChar w:fldCharType="separate"/>
                </w:r>
                <w:r>
                  <w:rPr>
                    <w:noProof/>
                    <w:webHidden/>
                  </w:rPr>
                  <w:t>7</w:t>
                </w:r>
                <w:r>
                  <w:rPr>
                    <w:noProof/>
                    <w:webHidden/>
                  </w:rPr>
                  <w:fldChar w:fldCharType="end"/>
                </w:r>
              </w:hyperlink>
            </w:p>
            <w:p w14:paraId="3022427E" w14:textId="345ECF2E" w:rsidR="0083115C" w:rsidRDefault="0083115C">
              <w:pPr>
                <w:pStyle w:val="TOC1"/>
                <w:tabs>
                  <w:tab w:val="right" w:leader="dot" w:pos="9350"/>
                </w:tabs>
                <w:rPr>
                  <w:rFonts w:eastAsiaTheme="minorEastAsia"/>
                  <w:noProof/>
                </w:rPr>
              </w:pPr>
              <w:hyperlink w:anchor="_Toc187611164" w:history="1">
                <w:r w:rsidRPr="00276A9F">
                  <w:rPr>
                    <w:rStyle w:val="Hyperlink"/>
                    <w:noProof/>
                  </w:rPr>
                  <w:t>12.9. Identify the state statutes dealing with identity crimes.</w:t>
                </w:r>
                <w:r>
                  <w:rPr>
                    <w:noProof/>
                    <w:webHidden/>
                  </w:rPr>
                  <w:tab/>
                </w:r>
                <w:r>
                  <w:rPr>
                    <w:noProof/>
                    <w:webHidden/>
                  </w:rPr>
                  <w:fldChar w:fldCharType="begin"/>
                </w:r>
                <w:r>
                  <w:rPr>
                    <w:noProof/>
                    <w:webHidden/>
                  </w:rPr>
                  <w:instrText xml:space="preserve"> PAGEREF _Toc187611164 \h </w:instrText>
                </w:r>
                <w:r>
                  <w:rPr>
                    <w:noProof/>
                    <w:webHidden/>
                  </w:rPr>
                </w:r>
                <w:r>
                  <w:rPr>
                    <w:noProof/>
                    <w:webHidden/>
                  </w:rPr>
                  <w:fldChar w:fldCharType="separate"/>
                </w:r>
                <w:r>
                  <w:rPr>
                    <w:noProof/>
                    <w:webHidden/>
                  </w:rPr>
                  <w:t>8</w:t>
                </w:r>
                <w:r>
                  <w:rPr>
                    <w:noProof/>
                    <w:webHidden/>
                  </w:rPr>
                  <w:fldChar w:fldCharType="end"/>
                </w:r>
              </w:hyperlink>
            </w:p>
            <w:p w14:paraId="2D5D9937" w14:textId="4EAF31A5" w:rsidR="0083115C" w:rsidRDefault="0083115C">
              <w:pPr>
                <w:pStyle w:val="TOC1"/>
                <w:tabs>
                  <w:tab w:val="right" w:leader="dot" w:pos="9350"/>
                </w:tabs>
                <w:rPr>
                  <w:rFonts w:eastAsiaTheme="minorEastAsia"/>
                  <w:noProof/>
                </w:rPr>
              </w:pPr>
              <w:hyperlink w:anchor="_Toc187611165" w:history="1">
                <w:r w:rsidRPr="00276A9F">
                  <w:rPr>
                    <w:rStyle w:val="Hyperlink"/>
                    <w:noProof/>
                  </w:rPr>
                  <w:t>12.10. Define the term “security alert” and list the process of requesting a security alert according to the Texas Business and Commerce Code.</w:t>
                </w:r>
                <w:r>
                  <w:rPr>
                    <w:noProof/>
                    <w:webHidden/>
                  </w:rPr>
                  <w:tab/>
                </w:r>
                <w:r>
                  <w:rPr>
                    <w:noProof/>
                    <w:webHidden/>
                  </w:rPr>
                  <w:fldChar w:fldCharType="begin"/>
                </w:r>
                <w:r>
                  <w:rPr>
                    <w:noProof/>
                    <w:webHidden/>
                  </w:rPr>
                  <w:instrText xml:space="preserve"> PAGEREF _Toc187611165 \h </w:instrText>
                </w:r>
                <w:r>
                  <w:rPr>
                    <w:noProof/>
                    <w:webHidden/>
                  </w:rPr>
                </w:r>
                <w:r>
                  <w:rPr>
                    <w:noProof/>
                    <w:webHidden/>
                  </w:rPr>
                  <w:fldChar w:fldCharType="separate"/>
                </w:r>
                <w:r>
                  <w:rPr>
                    <w:noProof/>
                    <w:webHidden/>
                  </w:rPr>
                  <w:t>8</w:t>
                </w:r>
                <w:r>
                  <w:rPr>
                    <w:noProof/>
                    <w:webHidden/>
                  </w:rPr>
                  <w:fldChar w:fldCharType="end"/>
                </w:r>
              </w:hyperlink>
            </w:p>
            <w:p w14:paraId="7ACBAAB8" w14:textId="0C82F311" w:rsidR="0083115C" w:rsidRDefault="0083115C">
              <w:pPr>
                <w:pStyle w:val="TOC1"/>
                <w:tabs>
                  <w:tab w:val="right" w:leader="dot" w:pos="9350"/>
                </w:tabs>
                <w:rPr>
                  <w:rFonts w:eastAsiaTheme="minorEastAsia"/>
                  <w:noProof/>
                </w:rPr>
              </w:pPr>
              <w:hyperlink w:anchor="_Toc187611166" w:history="1">
                <w:r w:rsidRPr="00276A9F">
                  <w:rPr>
                    <w:rStyle w:val="Hyperlink"/>
                    <w:noProof/>
                  </w:rPr>
                  <w:t>12.11. Define the term “security freeze” and list the process of requesting a security freeze according to the Texas Business and Commerce Code.</w:t>
                </w:r>
                <w:r>
                  <w:rPr>
                    <w:noProof/>
                    <w:webHidden/>
                  </w:rPr>
                  <w:tab/>
                </w:r>
                <w:r>
                  <w:rPr>
                    <w:noProof/>
                    <w:webHidden/>
                  </w:rPr>
                  <w:fldChar w:fldCharType="begin"/>
                </w:r>
                <w:r>
                  <w:rPr>
                    <w:noProof/>
                    <w:webHidden/>
                  </w:rPr>
                  <w:instrText xml:space="preserve"> PAGEREF _Toc187611166 \h </w:instrText>
                </w:r>
                <w:r>
                  <w:rPr>
                    <w:noProof/>
                    <w:webHidden/>
                  </w:rPr>
                </w:r>
                <w:r>
                  <w:rPr>
                    <w:noProof/>
                    <w:webHidden/>
                  </w:rPr>
                  <w:fldChar w:fldCharType="separate"/>
                </w:r>
                <w:r>
                  <w:rPr>
                    <w:noProof/>
                    <w:webHidden/>
                  </w:rPr>
                  <w:t>9</w:t>
                </w:r>
                <w:r>
                  <w:rPr>
                    <w:noProof/>
                    <w:webHidden/>
                  </w:rPr>
                  <w:fldChar w:fldCharType="end"/>
                </w:r>
              </w:hyperlink>
            </w:p>
            <w:p w14:paraId="72614994" w14:textId="27EB39BB" w:rsidR="0083115C" w:rsidRDefault="0083115C">
              <w:pPr>
                <w:pStyle w:val="TOC1"/>
                <w:tabs>
                  <w:tab w:val="right" w:leader="dot" w:pos="9350"/>
                </w:tabs>
                <w:rPr>
                  <w:rFonts w:eastAsiaTheme="minorEastAsia"/>
                  <w:noProof/>
                </w:rPr>
              </w:pPr>
              <w:hyperlink w:anchor="_Toc187611167" w:history="1">
                <w:r w:rsidRPr="00276A9F">
                  <w:rPr>
                    <w:rStyle w:val="Hyperlink"/>
                    <w:noProof/>
                  </w:rPr>
                  <w:t>12.12. List information needed for an identity crime offense report.</w:t>
                </w:r>
                <w:r>
                  <w:rPr>
                    <w:noProof/>
                    <w:webHidden/>
                  </w:rPr>
                  <w:tab/>
                </w:r>
                <w:r>
                  <w:rPr>
                    <w:noProof/>
                    <w:webHidden/>
                  </w:rPr>
                  <w:fldChar w:fldCharType="begin"/>
                </w:r>
                <w:r>
                  <w:rPr>
                    <w:noProof/>
                    <w:webHidden/>
                  </w:rPr>
                  <w:instrText xml:space="preserve"> PAGEREF _Toc187611167 \h </w:instrText>
                </w:r>
                <w:r>
                  <w:rPr>
                    <w:noProof/>
                    <w:webHidden/>
                  </w:rPr>
                </w:r>
                <w:r>
                  <w:rPr>
                    <w:noProof/>
                    <w:webHidden/>
                  </w:rPr>
                  <w:fldChar w:fldCharType="separate"/>
                </w:r>
                <w:r>
                  <w:rPr>
                    <w:noProof/>
                    <w:webHidden/>
                  </w:rPr>
                  <w:t>9</w:t>
                </w:r>
                <w:r>
                  <w:rPr>
                    <w:noProof/>
                    <w:webHidden/>
                  </w:rPr>
                  <w:fldChar w:fldCharType="end"/>
                </w:r>
              </w:hyperlink>
            </w:p>
            <w:p w14:paraId="1950B2F8" w14:textId="12F7B8F4" w:rsidR="0083115C" w:rsidRDefault="0083115C">
              <w:pPr>
                <w:pStyle w:val="TOC1"/>
                <w:tabs>
                  <w:tab w:val="right" w:leader="dot" w:pos="9350"/>
                </w:tabs>
                <w:rPr>
                  <w:rFonts w:eastAsiaTheme="minorEastAsia"/>
                  <w:noProof/>
                </w:rPr>
              </w:pPr>
              <w:hyperlink w:anchor="_Toc187611168" w:history="1">
                <w:r w:rsidRPr="00276A9F">
                  <w:rPr>
                    <w:rStyle w:val="Hyperlink"/>
                    <w:noProof/>
                  </w:rPr>
                  <w:t>12.13. Identify the governmental and business entities that are notified in identity crimes.</w:t>
                </w:r>
                <w:r>
                  <w:rPr>
                    <w:noProof/>
                    <w:webHidden/>
                  </w:rPr>
                  <w:tab/>
                </w:r>
                <w:r>
                  <w:rPr>
                    <w:noProof/>
                    <w:webHidden/>
                  </w:rPr>
                  <w:fldChar w:fldCharType="begin"/>
                </w:r>
                <w:r>
                  <w:rPr>
                    <w:noProof/>
                    <w:webHidden/>
                  </w:rPr>
                  <w:instrText xml:space="preserve"> PAGEREF _Toc187611168 \h </w:instrText>
                </w:r>
                <w:r>
                  <w:rPr>
                    <w:noProof/>
                    <w:webHidden/>
                  </w:rPr>
                </w:r>
                <w:r>
                  <w:rPr>
                    <w:noProof/>
                    <w:webHidden/>
                  </w:rPr>
                  <w:fldChar w:fldCharType="separate"/>
                </w:r>
                <w:r>
                  <w:rPr>
                    <w:noProof/>
                    <w:webHidden/>
                  </w:rPr>
                  <w:t>9</w:t>
                </w:r>
                <w:r>
                  <w:rPr>
                    <w:noProof/>
                    <w:webHidden/>
                  </w:rPr>
                  <w:fldChar w:fldCharType="end"/>
                </w:r>
              </w:hyperlink>
            </w:p>
            <w:p w14:paraId="47EEA5D7" w14:textId="568BEA81" w:rsidR="0083115C" w:rsidRDefault="0083115C">
              <w:pPr>
                <w:pStyle w:val="TOC1"/>
                <w:tabs>
                  <w:tab w:val="right" w:leader="dot" w:pos="9350"/>
                </w:tabs>
                <w:rPr>
                  <w:rFonts w:eastAsiaTheme="minorEastAsia"/>
                  <w:noProof/>
                </w:rPr>
              </w:pPr>
              <w:hyperlink w:anchor="_Toc187611169" w:history="1">
                <w:r w:rsidRPr="00276A9F">
                  <w:rPr>
                    <w:rStyle w:val="Hyperlink"/>
                    <w:noProof/>
                  </w:rPr>
                  <w:t>12.14. Identify techniques for educating victims and the public on identity crimes.</w:t>
                </w:r>
                <w:r>
                  <w:rPr>
                    <w:noProof/>
                    <w:webHidden/>
                  </w:rPr>
                  <w:tab/>
                </w:r>
                <w:r>
                  <w:rPr>
                    <w:noProof/>
                    <w:webHidden/>
                  </w:rPr>
                  <w:fldChar w:fldCharType="begin"/>
                </w:r>
                <w:r>
                  <w:rPr>
                    <w:noProof/>
                    <w:webHidden/>
                  </w:rPr>
                  <w:instrText xml:space="preserve"> PAGEREF _Toc187611169 \h </w:instrText>
                </w:r>
                <w:r>
                  <w:rPr>
                    <w:noProof/>
                    <w:webHidden/>
                  </w:rPr>
                </w:r>
                <w:r>
                  <w:rPr>
                    <w:noProof/>
                    <w:webHidden/>
                  </w:rPr>
                  <w:fldChar w:fldCharType="separate"/>
                </w:r>
                <w:r>
                  <w:rPr>
                    <w:noProof/>
                    <w:webHidden/>
                  </w:rPr>
                  <w:t>10</w:t>
                </w:r>
                <w:r>
                  <w:rPr>
                    <w:noProof/>
                    <w:webHidden/>
                  </w:rPr>
                  <w:fldChar w:fldCharType="end"/>
                </w:r>
              </w:hyperlink>
            </w:p>
            <w:p w14:paraId="295D0977" w14:textId="7A7C0D8D" w:rsidR="0083115C" w:rsidRDefault="0083115C">
              <w:pPr>
                <w:pStyle w:val="TOC1"/>
                <w:tabs>
                  <w:tab w:val="right" w:leader="dot" w:pos="9350"/>
                </w:tabs>
                <w:rPr>
                  <w:rFonts w:eastAsiaTheme="minorEastAsia"/>
                  <w:noProof/>
                </w:rPr>
              </w:pPr>
              <w:hyperlink w:anchor="_Toc187611170" w:history="1">
                <w:r w:rsidRPr="00276A9F">
                  <w:rPr>
                    <w:rStyle w:val="Hyperlink"/>
                    <w:noProof/>
                  </w:rPr>
                  <w:t>12.15. List guidelines for personal information protection against identity crimes.</w:t>
                </w:r>
                <w:r>
                  <w:rPr>
                    <w:noProof/>
                    <w:webHidden/>
                  </w:rPr>
                  <w:tab/>
                </w:r>
                <w:r>
                  <w:rPr>
                    <w:noProof/>
                    <w:webHidden/>
                  </w:rPr>
                  <w:fldChar w:fldCharType="begin"/>
                </w:r>
                <w:r>
                  <w:rPr>
                    <w:noProof/>
                    <w:webHidden/>
                  </w:rPr>
                  <w:instrText xml:space="preserve"> PAGEREF _Toc187611170 \h </w:instrText>
                </w:r>
                <w:r>
                  <w:rPr>
                    <w:noProof/>
                    <w:webHidden/>
                  </w:rPr>
                </w:r>
                <w:r>
                  <w:rPr>
                    <w:noProof/>
                    <w:webHidden/>
                  </w:rPr>
                  <w:fldChar w:fldCharType="separate"/>
                </w:r>
                <w:r>
                  <w:rPr>
                    <w:noProof/>
                    <w:webHidden/>
                  </w:rPr>
                  <w:t>10</w:t>
                </w:r>
                <w:r>
                  <w:rPr>
                    <w:noProof/>
                    <w:webHidden/>
                  </w:rPr>
                  <w:fldChar w:fldCharType="end"/>
                </w:r>
              </w:hyperlink>
            </w:p>
            <w:p w14:paraId="7140E455" w14:textId="5B4374DF" w:rsidR="0083115C" w:rsidRDefault="0083115C">
              <w:pPr>
                <w:pStyle w:val="TOC1"/>
                <w:tabs>
                  <w:tab w:val="right" w:leader="dot" w:pos="9350"/>
                </w:tabs>
                <w:rPr>
                  <w:rFonts w:eastAsiaTheme="minorEastAsia"/>
                  <w:noProof/>
                </w:rPr>
              </w:pPr>
              <w:hyperlink w:anchor="_Toc187611171" w:history="1">
                <w:r w:rsidRPr="00276A9F">
                  <w:rPr>
                    <w:rStyle w:val="Hyperlink"/>
                    <w:noProof/>
                  </w:rPr>
                  <w:t>12.16. List the steps to take if identity crime occurs.</w:t>
                </w:r>
                <w:r>
                  <w:rPr>
                    <w:noProof/>
                    <w:webHidden/>
                  </w:rPr>
                  <w:tab/>
                </w:r>
                <w:r>
                  <w:rPr>
                    <w:noProof/>
                    <w:webHidden/>
                  </w:rPr>
                  <w:fldChar w:fldCharType="begin"/>
                </w:r>
                <w:r>
                  <w:rPr>
                    <w:noProof/>
                    <w:webHidden/>
                  </w:rPr>
                  <w:instrText xml:space="preserve"> PAGEREF _Toc187611171 \h </w:instrText>
                </w:r>
                <w:r>
                  <w:rPr>
                    <w:noProof/>
                    <w:webHidden/>
                  </w:rPr>
                </w:r>
                <w:r>
                  <w:rPr>
                    <w:noProof/>
                    <w:webHidden/>
                  </w:rPr>
                  <w:fldChar w:fldCharType="separate"/>
                </w:r>
                <w:r>
                  <w:rPr>
                    <w:noProof/>
                    <w:webHidden/>
                  </w:rPr>
                  <w:t>10</w:t>
                </w:r>
                <w:r>
                  <w:rPr>
                    <w:noProof/>
                    <w:webHidden/>
                  </w:rPr>
                  <w:fldChar w:fldCharType="end"/>
                </w:r>
              </w:hyperlink>
            </w:p>
            <w:p w14:paraId="341104DF" w14:textId="6184835E" w:rsidR="007A6221" w:rsidRDefault="007A6221" w:rsidP="00907358">
              <w:r>
                <w:rPr>
                  <w:b/>
                  <w:bCs/>
                  <w:noProof/>
                </w:rPr>
                <w:fldChar w:fldCharType="end"/>
              </w:r>
            </w:p>
          </w:sdtContent>
        </w:sdt>
        <w:p w14:paraId="0BF4A61F" w14:textId="77777777" w:rsidR="007A6221" w:rsidRDefault="007A6221" w:rsidP="00907358">
          <w:pPr>
            <w:pStyle w:val="Heading1"/>
          </w:pPr>
        </w:p>
        <w:p w14:paraId="4395B533" w14:textId="1D52E551" w:rsidR="007A6221" w:rsidRDefault="00000000" w:rsidP="00907358">
          <w:pPr>
            <w:rPr>
              <w:rFonts w:asciiTheme="majorHAnsi" w:eastAsiaTheme="majorEastAsia" w:hAnsiTheme="majorHAnsi" w:cstheme="majorBidi"/>
              <w:color w:val="0F4761" w:themeColor="accent1" w:themeShade="BF"/>
              <w:sz w:val="40"/>
              <w:szCs w:val="40"/>
            </w:rPr>
          </w:pPr>
        </w:p>
      </w:sdtContent>
    </w:sdt>
    <w:p w14:paraId="574DA7CF" w14:textId="77777777" w:rsidR="0083115C" w:rsidRDefault="0083115C" w:rsidP="00154F3C">
      <w:pPr>
        <w:rPr>
          <w:b/>
          <w:bCs/>
        </w:rPr>
      </w:pPr>
    </w:p>
    <w:p w14:paraId="2BA46173" w14:textId="6037CA02" w:rsidR="00154F3C" w:rsidRPr="007241C1" w:rsidRDefault="00154F3C" w:rsidP="00154F3C">
      <w:pPr>
        <w:rPr>
          <w:b/>
          <w:bCs/>
        </w:rPr>
      </w:pPr>
      <w:r w:rsidRPr="007241C1">
        <w:rPr>
          <w:b/>
          <w:bCs/>
        </w:rPr>
        <w:lastRenderedPageBreak/>
        <w:t xml:space="preserve">Worksheet: </w:t>
      </w:r>
      <w:r>
        <w:rPr>
          <w:b/>
          <w:bCs/>
        </w:rPr>
        <w:t xml:space="preserve">Identity Crimes  </w:t>
      </w:r>
    </w:p>
    <w:p w14:paraId="5C3B4A5F" w14:textId="77777777" w:rsidR="00154F3C" w:rsidRPr="007241C1" w:rsidRDefault="00154F3C" w:rsidP="00154F3C">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69A1174B" w14:textId="77777777" w:rsidR="00154F3C" w:rsidRPr="007241C1" w:rsidRDefault="00000000" w:rsidP="00154F3C">
      <w:r>
        <w:pict w14:anchorId="5DF7B41D">
          <v:rect id="_x0000_i1025" style="width:0;height:1.5pt" o:hralign="center" o:hrstd="t" o:hr="t" fillcolor="#a0a0a0" stroked="f"/>
        </w:pict>
      </w:r>
    </w:p>
    <w:p w14:paraId="640790F4" w14:textId="55512F73" w:rsidR="00154F3C" w:rsidRDefault="00154F3C" w:rsidP="00154F3C">
      <w:pPr>
        <w:rPr>
          <w:b/>
          <w:bCs/>
        </w:rPr>
      </w:pPr>
      <w:r w:rsidRPr="00A70B0A">
        <w:rPr>
          <w:b/>
          <w:bCs/>
          <w:noProof/>
        </w:rPr>
        <mc:AlternateContent>
          <mc:Choice Requires="wps">
            <w:drawing>
              <wp:anchor distT="45720" distB="45720" distL="114300" distR="114300" simplePos="0" relativeHeight="251659264" behindDoc="0" locked="0" layoutInCell="1" allowOverlap="1" wp14:anchorId="56D4372A" wp14:editId="265523D8">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02C5AE5B" w14:textId="77777777" w:rsidR="00154F3C" w:rsidRDefault="00154F3C" w:rsidP="00154F3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D4372A"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02C5AE5B" w14:textId="77777777" w:rsidR="00154F3C" w:rsidRDefault="00154F3C" w:rsidP="00154F3C"/>
                  </w:txbxContent>
                </v:textbox>
                <w10:wrap type="square" anchorx="margin"/>
              </v:shape>
            </w:pict>
          </mc:Fallback>
        </mc:AlternateContent>
      </w:r>
      <w:r>
        <w:rPr>
          <w:b/>
          <w:bCs/>
        </w:rPr>
        <w:t xml:space="preserve">We’ll be discussing ID Crimes. Discuss your </w:t>
      </w:r>
      <w:proofErr w:type="gramStart"/>
      <w:r>
        <w:rPr>
          <w:b/>
          <w:bCs/>
        </w:rPr>
        <w:t>before-hand</w:t>
      </w:r>
      <w:proofErr w:type="gramEnd"/>
      <w:r>
        <w:rPr>
          <w:b/>
          <w:bCs/>
        </w:rPr>
        <w:t xml:space="preserve"> knowledge of how ID crimes are normally perpetuated.    </w:t>
      </w:r>
    </w:p>
    <w:p w14:paraId="1150D263" w14:textId="77777777" w:rsidR="00154F3C" w:rsidRDefault="00154F3C" w:rsidP="00154F3C">
      <w:pPr>
        <w:rPr>
          <w:b/>
          <w:bCs/>
        </w:rPr>
      </w:pPr>
    </w:p>
    <w:p w14:paraId="64A3C919" w14:textId="77777777" w:rsidR="00154F3C" w:rsidRDefault="00154F3C" w:rsidP="00154F3C">
      <w:pPr>
        <w:rPr>
          <w:b/>
          <w:bCs/>
        </w:rPr>
      </w:pPr>
    </w:p>
    <w:p w14:paraId="7A66B991" w14:textId="77777777" w:rsidR="00154F3C" w:rsidRDefault="00154F3C" w:rsidP="00154F3C">
      <w:pPr>
        <w:rPr>
          <w:b/>
          <w:bCs/>
        </w:rPr>
      </w:pPr>
    </w:p>
    <w:p w14:paraId="51E9E8AF" w14:textId="77777777" w:rsidR="00154F3C" w:rsidRDefault="00154F3C" w:rsidP="00154F3C">
      <w:pPr>
        <w:rPr>
          <w:b/>
          <w:bCs/>
        </w:rPr>
      </w:pPr>
    </w:p>
    <w:p w14:paraId="159068E7" w14:textId="77777777" w:rsidR="00154F3C" w:rsidRDefault="00154F3C" w:rsidP="00154F3C">
      <w:pPr>
        <w:rPr>
          <w:b/>
          <w:bCs/>
        </w:rPr>
      </w:pPr>
    </w:p>
    <w:p w14:paraId="48591F63" w14:textId="77777777" w:rsidR="00784CAB" w:rsidRPr="00784CAB" w:rsidRDefault="00784CAB" w:rsidP="007A6221">
      <w:pPr>
        <w:pStyle w:val="Heading1"/>
      </w:pPr>
      <w:bookmarkStart w:id="0" w:name="_Toc187611156"/>
      <w:r w:rsidRPr="00784CAB">
        <w:lastRenderedPageBreak/>
        <w:t>12.1. Define identity theft and identity crime.</w:t>
      </w:r>
      <w:bookmarkEnd w:id="0"/>
    </w:p>
    <w:p w14:paraId="1E15E638" w14:textId="77777777" w:rsidR="00784CAB" w:rsidRPr="00784CAB" w:rsidRDefault="00784CAB" w:rsidP="00784CAB">
      <w:pPr>
        <w:numPr>
          <w:ilvl w:val="0"/>
          <w:numId w:val="25"/>
        </w:numPr>
      </w:pPr>
      <w:r w:rsidRPr="00784CAB">
        <w:t xml:space="preserve">Identity theft is the theft of your ____________________________ to commit fraud. This typically includes your name and other personal information, like </w:t>
      </w:r>
      <w:proofErr w:type="gramStart"/>
      <w:r w:rsidRPr="00784CAB">
        <w:t>your __</w:t>
      </w:r>
      <w:proofErr w:type="gramEnd"/>
      <w:r w:rsidRPr="00784CAB">
        <w:t>__________________________, and the individual uses it without your permission to do things like open ____________________________, use your existing accounts, or obtain ____________________________ services.</w:t>
      </w:r>
    </w:p>
    <w:p w14:paraId="492DB03C" w14:textId="77777777" w:rsidR="00784CAB" w:rsidRPr="00784CAB" w:rsidRDefault="00784CAB" w:rsidP="00784CAB">
      <w:pPr>
        <w:numPr>
          <w:ilvl w:val="0"/>
          <w:numId w:val="25"/>
        </w:numPr>
      </w:pPr>
      <w:r w:rsidRPr="00784CAB">
        <w:t>An identity thief might even present your name and identity to ____________________________ when they are arrested. Identity theft can have serious consequences for you and your ____________________________. It can negatively affect your ____________________________, result in you being sued for debts that are not yours, result in incorrect and potentially health-threatening information being added to your ____________________________ records, and may even get you ____________________________.</w:t>
      </w:r>
    </w:p>
    <w:p w14:paraId="78CEC8FB" w14:textId="77777777" w:rsidR="00784CAB" w:rsidRPr="00784CAB" w:rsidRDefault="00784CAB" w:rsidP="00784CAB">
      <w:pPr>
        <w:numPr>
          <w:ilvl w:val="0"/>
          <w:numId w:val="25"/>
        </w:numPr>
      </w:pPr>
      <w:r w:rsidRPr="00784CAB">
        <w:t>Identity crime is the theft or misuse of ____________________________ or ____________________________ identifiers to gain something of value and/or facilitate other ____________________________ activity.</w:t>
      </w:r>
    </w:p>
    <w:p w14:paraId="3001478F" w14:textId="77777777" w:rsidR="00784CAB" w:rsidRPr="00784CAB" w:rsidRDefault="00000000" w:rsidP="00784CAB">
      <w:r>
        <w:pict w14:anchorId="0147D6FA">
          <v:rect id="_x0000_i1026" style="width:0;height:1.5pt" o:hralign="center" o:hrstd="t" o:hr="t" fillcolor="#a0a0a0" stroked="f"/>
        </w:pict>
      </w:r>
    </w:p>
    <w:p w14:paraId="3C2314E3" w14:textId="77777777" w:rsidR="00784CAB" w:rsidRPr="00784CAB" w:rsidRDefault="00784CAB" w:rsidP="007A6221">
      <w:pPr>
        <w:pStyle w:val="Heading1"/>
      </w:pPr>
      <w:bookmarkStart w:id="1" w:name="_Toc187611157"/>
      <w:r w:rsidRPr="00784CAB">
        <w:t>12.2. Locate current statistical data regarding identity theft crimes.</w:t>
      </w:r>
      <w:bookmarkEnd w:id="1"/>
    </w:p>
    <w:p w14:paraId="28E51D6F" w14:textId="77777777" w:rsidR="00784CAB" w:rsidRPr="00784CAB" w:rsidRDefault="00784CAB" w:rsidP="00784CAB">
      <w:pPr>
        <w:numPr>
          <w:ilvl w:val="0"/>
          <w:numId w:val="26"/>
        </w:numPr>
      </w:pPr>
      <w:r w:rsidRPr="00784CAB">
        <w:t>The Federal Trade Commission (FTC) states: “Identity theft happens when someone uses your ____________________________ or other personal information to open new accounts, make purchases, or get a ____________________________.”</w:t>
      </w:r>
    </w:p>
    <w:p w14:paraId="78A70469" w14:textId="77777777" w:rsidR="00784CAB" w:rsidRPr="00784CAB" w:rsidRDefault="00784CAB" w:rsidP="00784CAB">
      <w:pPr>
        <w:numPr>
          <w:ilvl w:val="0"/>
          <w:numId w:val="26"/>
        </w:numPr>
      </w:pPr>
      <w:r w:rsidRPr="00784CAB">
        <w:t>The top five types of identity theft, as of 2019, reported by the Insurance Information Institute are:</w:t>
      </w:r>
    </w:p>
    <w:p w14:paraId="3A612F39" w14:textId="77777777" w:rsidR="00784CAB" w:rsidRPr="00784CAB" w:rsidRDefault="00000000" w:rsidP="00784CAB">
      <w:pPr>
        <w:numPr>
          <w:ilvl w:val="1"/>
          <w:numId w:val="26"/>
        </w:numPr>
      </w:pPr>
      <w:r>
        <w:pict w14:anchorId="3C0EF376">
          <v:rect id="_x0000_i1027" style="width:0;height:1.5pt" o:hralign="center" o:hrstd="t" o:hr="t" fillcolor="#a0a0a0" stroked="f"/>
        </w:pict>
      </w:r>
    </w:p>
    <w:p w14:paraId="3D5D79F2" w14:textId="77777777" w:rsidR="00784CAB" w:rsidRPr="00784CAB" w:rsidRDefault="00784CAB" w:rsidP="00784CAB">
      <w:pPr>
        <w:numPr>
          <w:ilvl w:val="1"/>
          <w:numId w:val="26"/>
        </w:numPr>
      </w:pPr>
      <w:r w:rsidRPr="00784CAB">
        <w:t>Miscellaneous identity theft, which includes:</w:t>
      </w:r>
    </w:p>
    <w:p w14:paraId="461C0365" w14:textId="77777777" w:rsidR="00784CAB" w:rsidRPr="00784CAB" w:rsidRDefault="00784CAB" w:rsidP="00784CAB">
      <w:pPr>
        <w:numPr>
          <w:ilvl w:val="2"/>
          <w:numId w:val="26"/>
        </w:numPr>
      </w:pPr>
      <w:r w:rsidRPr="00784CAB">
        <w:t>Online shopping and payment account fraud</w:t>
      </w:r>
    </w:p>
    <w:p w14:paraId="3BBB024C" w14:textId="77777777" w:rsidR="00784CAB" w:rsidRPr="00784CAB" w:rsidRDefault="00784CAB" w:rsidP="00784CAB">
      <w:pPr>
        <w:numPr>
          <w:ilvl w:val="2"/>
          <w:numId w:val="26"/>
        </w:numPr>
      </w:pPr>
      <w:r w:rsidRPr="00784CAB">
        <w:t>E-mail and social media fraud</w:t>
      </w:r>
    </w:p>
    <w:p w14:paraId="1053F7D4" w14:textId="77777777" w:rsidR="00784CAB" w:rsidRPr="00784CAB" w:rsidRDefault="00784CAB" w:rsidP="00784CAB">
      <w:pPr>
        <w:numPr>
          <w:ilvl w:val="2"/>
          <w:numId w:val="26"/>
        </w:numPr>
      </w:pPr>
      <w:r w:rsidRPr="00784CAB">
        <w:t>Medical service, insurance, and securities account fraud</w:t>
      </w:r>
    </w:p>
    <w:p w14:paraId="005727CF" w14:textId="77777777" w:rsidR="00784CAB" w:rsidRPr="00784CAB" w:rsidRDefault="00000000" w:rsidP="00784CAB">
      <w:pPr>
        <w:numPr>
          <w:ilvl w:val="1"/>
          <w:numId w:val="26"/>
        </w:numPr>
      </w:pPr>
      <w:r>
        <w:pict w14:anchorId="249ECA04">
          <v:rect id="_x0000_i1028" style="width:0;height:1.5pt" o:hralign="center" o:hrstd="t" o:hr="t" fillcolor="#a0a0a0" stroked="f"/>
        </w:pict>
      </w:r>
    </w:p>
    <w:p w14:paraId="2A9ECE9F" w14:textId="77777777" w:rsidR="00784CAB" w:rsidRPr="00784CAB" w:rsidRDefault="00784CAB" w:rsidP="00784CAB">
      <w:pPr>
        <w:numPr>
          <w:ilvl w:val="1"/>
          <w:numId w:val="26"/>
        </w:numPr>
      </w:pPr>
      <w:r w:rsidRPr="00784CAB">
        <w:lastRenderedPageBreak/>
        <w:t>Business and personal loans</w:t>
      </w:r>
    </w:p>
    <w:p w14:paraId="296979DD" w14:textId="77777777" w:rsidR="00784CAB" w:rsidRPr="00784CAB" w:rsidRDefault="00000000" w:rsidP="00784CAB">
      <w:pPr>
        <w:numPr>
          <w:ilvl w:val="1"/>
          <w:numId w:val="26"/>
        </w:numPr>
      </w:pPr>
      <w:r>
        <w:pict w14:anchorId="7AB8B9B7">
          <v:rect id="_x0000_i1029" style="width:0;height:1.5pt" o:hralign="center" o:hrstd="t" o:hr="t" fillcolor="#a0a0a0" stroked="f"/>
        </w:pict>
      </w:r>
    </w:p>
    <w:p w14:paraId="4E74DBD1" w14:textId="77777777" w:rsidR="00784CAB" w:rsidRPr="00784CAB" w:rsidRDefault="00784CAB" w:rsidP="00784CAB">
      <w:pPr>
        <w:numPr>
          <w:ilvl w:val="0"/>
          <w:numId w:val="26"/>
        </w:numPr>
      </w:pPr>
      <w:r w:rsidRPr="00784CAB">
        <w:t xml:space="preserve">In 2019, ____________________________ was 4th on the state rank (reports per 100K Population) </w:t>
      </w:r>
      <w:proofErr w:type="gramStart"/>
      <w:r w:rsidRPr="00784CAB">
        <w:t>with __</w:t>
      </w:r>
      <w:proofErr w:type="gramEnd"/>
      <w:r w:rsidRPr="00784CAB">
        <w:t>__________________________ identity theft reports according to the FTC Consumer Sentinel Network Data Book.</w:t>
      </w:r>
    </w:p>
    <w:p w14:paraId="7421B42B" w14:textId="77777777" w:rsidR="00784CAB" w:rsidRPr="00784CAB" w:rsidRDefault="00000000" w:rsidP="00784CAB">
      <w:r>
        <w:pict w14:anchorId="1BB99F83">
          <v:rect id="_x0000_i1030" style="width:0;height:1.5pt" o:hralign="center" o:hrstd="t" o:hr="t" fillcolor="#a0a0a0" stroked="f"/>
        </w:pict>
      </w:r>
    </w:p>
    <w:p w14:paraId="4C09CE41" w14:textId="77777777" w:rsidR="00784CAB" w:rsidRPr="00784CAB" w:rsidRDefault="00784CAB" w:rsidP="007A6221">
      <w:pPr>
        <w:pStyle w:val="Heading1"/>
      </w:pPr>
      <w:bookmarkStart w:id="2" w:name="_Toc187611158"/>
      <w:r w:rsidRPr="00784CAB">
        <w:t>12.3. Identify the types of crimes associated with identity crimes.</w:t>
      </w:r>
      <w:bookmarkEnd w:id="2"/>
    </w:p>
    <w:p w14:paraId="2F3A7E8A" w14:textId="77777777" w:rsidR="00784CAB" w:rsidRPr="00784CAB" w:rsidRDefault="00784CAB" w:rsidP="00784CAB">
      <w:pPr>
        <w:numPr>
          <w:ilvl w:val="0"/>
          <w:numId w:val="27"/>
        </w:numPr>
      </w:pPr>
      <w:r w:rsidRPr="00784CAB">
        <w:t>An identity crime is often used as a facilitator to commit other criminal activities such as ____________________________, mail fraud, ____________________________, organized crime, financial fraud, mortgage fraud, weapons trafficking, ____________________________, terrorism, wire fraud, or computer crime/internet intrusions.</w:t>
      </w:r>
    </w:p>
    <w:p w14:paraId="72152F53" w14:textId="77777777" w:rsidR="00784CAB" w:rsidRPr="00784CAB" w:rsidRDefault="00784CAB" w:rsidP="00784CAB">
      <w:pPr>
        <w:numPr>
          <w:ilvl w:val="0"/>
          <w:numId w:val="27"/>
        </w:numPr>
      </w:pPr>
      <w:r w:rsidRPr="00784CAB">
        <w:t>Special forms of identity theft also include:</w:t>
      </w:r>
    </w:p>
    <w:p w14:paraId="31C57006" w14:textId="77777777" w:rsidR="00784CAB" w:rsidRPr="00784CAB" w:rsidRDefault="00784CAB" w:rsidP="00784CAB">
      <w:pPr>
        <w:numPr>
          <w:ilvl w:val="1"/>
          <w:numId w:val="27"/>
        </w:numPr>
      </w:pPr>
      <w:r w:rsidRPr="00784CAB">
        <w:t>____________________________ identity theft</w:t>
      </w:r>
    </w:p>
    <w:p w14:paraId="7E676D2B" w14:textId="77777777" w:rsidR="00784CAB" w:rsidRPr="00784CAB" w:rsidRDefault="00784CAB" w:rsidP="00784CAB">
      <w:pPr>
        <w:numPr>
          <w:ilvl w:val="1"/>
          <w:numId w:val="27"/>
        </w:numPr>
      </w:pPr>
      <w:r w:rsidRPr="00784CAB">
        <w:t>____________________________ identity theft</w:t>
      </w:r>
    </w:p>
    <w:p w14:paraId="60D40667" w14:textId="77777777" w:rsidR="00784CAB" w:rsidRPr="00784CAB" w:rsidRDefault="00784CAB" w:rsidP="00784CAB">
      <w:pPr>
        <w:numPr>
          <w:ilvl w:val="1"/>
          <w:numId w:val="27"/>
        </w:numPr>
      </w:pPr>
      <w:r w:rsidRPr="00784CAB">
        <w:t>____________________________ identity theft</w:t>
      </w:r>
    </w:p>
    <w:p w14:paraId="410679F4" w14:textId="77777777" w:rsidR="00784CAB" w:rsidRPr="00784CAB" w:rsidRDefault="00000000" w:rsidP="00784CAB">
      <w:r>
        <w:pict w14:anchorId="3B292C26">
          <v:rect id="_x0000_i1031" style="width:0;height:1.5pt" o:hralign="center" o:hrstd="t" o:hr="t" fillcolor="#a0a0a0" stroked="f"/>
        </w:pict>
      </w:r>
    </w:p>
    <w:p w14:paraId="30816BFE" w14:textId="77777777" w:rsidR="00784CAB" w:rsidRPr="00784CAB" w:rsidRDefault="00784CAB" w:rsidP="007A6221">
      <w:pPr>
        <w:pStyle w:val="Heading1"/>
      </w:pPr>
      <w:bookmarkStart w:id="3" w:name="_Toc187611159"/>
      <w:r w:rsidRPr="00784CAB">
        <w:t>12.4. Describe the meaning of the terms identifying information and telecommunication access device.</w:t>
      </w:r>
      <w:bookmarkEnd w:id="3"/>
    </w:p>
    <w:p w14:paraId="7018CDC1" w14:textId="77777777" w:rsidR="00784CAB" w:rsidRPr="00784CAB" w:rsidRDefault="00784CAB" w:rsidP="00784CAB">
      <w:pPr>
        <w:numPr>
          <w:ilvl w:val="0"/>
          <w:numId w:val="28"/>
        </w:numPr>
      </w:pPr>
      <w:r w:rsidRPr="00784CAB">
        <w:t>Identifying information means information that alone, or in conjunction with other information, ____________________________ a person. This includes a person’s:</w:t>
      </w:r>
    </w:p>
    <w:p w14:paraId="029A6731" w14:textId="77777777" w:rsidR="00784CAB" w:rsidRPr="00784CAB" w:rsidRDefault="00784CAB" w:rsidP="00784CAB">
      <w:pPr>
        <w:numPr>
          <w:ilvl w:val="1"/>
          <w:numId w:val="28"/>
        </w:numPr>
      </w:pPr>
      <w:r w:rsidRPr="00784CAB">
        <w:t>____________________________ and date of birth.</w:t>
      </w:r>
    </w:p>
    <w:p w14:paraId="787582DD" w14:textId="77777777" w:rsidR="00784CAB" w:rsidRPr="00784CAB" w:rsidRDefault="00784CAB" w:rsidP="00784CAB">
      <w:pPr>
        <w:numPr>
          <w:ilvl w:val="1"/>
          <w:numId w:val="28"/>
        </w:numPr>
      </w:pPr>
      <w:r w:rsidRPr="00784CAB">
        <w:t>Unique biometric data, including the person’s ____________________________, voice print, or retina or iris image.</w:t>
      </w:r>
    </w:p>
    <w:p w14:paraId="4F2A3DBD" w14:textId="77777777" w:rsidR="00784CAB" w:rsidRPr="00784CAB" w:rsidRDefault="00784CAB" w:rsidP="00784CAB">
      <w:pPr>
        <w:numPr>
          <w:ilvl w:val="1"/>
          <w:numId w:val="28"/>
        </w:numPr>
      </w:pPr>
      <w:r w:rsidRPr="00784CAB">
        <w:t>Unique electronic identification number, address, routing code, or ____________________________ institution account number.</w:t>
      </w:r>
    </w:p>
    <w:p w14:paraId="228F6A55" w14:textId="77777777" w:rsidR="00784CAB" w:rsidRPr="00784CAB" w:rsidRDefault="00784CAB" w:rsidP="00784CAB">
      <w:pPr>
        <w:numPr>
          <w:ilvl w:val="1"/>
          <w:numId w:val="28"/>
        </w:numPr>
      </w:pPr>
      <w:r w:rsidRPr="00784CAB">
        <w:lastRenderedPageBreak/>
        <w:t>____________________________ identifying information or access device.</w:t>
      </w:r>
    </w:p>
    <w:p w14:paraId="72EEFD37" w14:textId="77777777" w:rsidR="00784CAB" w:rsidRPr="00784CAB" w:rsidRDefault="00784CAB" w:rsidP="00784CAB">
      <w:pPr>
        <w:numPr>
          <w:ilvl w:val="1"/>
          <w:numId w:val="28"/>
        </w:numPr>
      </w:pPr>
      <w:r w:rsidRPr="00784CAB">
        <w:t>Social security number or other ____________________________-issued identification number.</w:t>
      </w:r>
    </w:p>
    <w:p w14:paraId="55752BFA" w14:textId="77777777" w:rsidR="00784CAB" w:rsidRPr="00784CAB" w:rsidRDefault="00784CAB" w:rsidP="00784CAB">
      <w:pPr>
        <w:numPr>
          <w:ilvl w:val="0"/>
          <w:numId w:val="28"/>
        </w:numPr>
      </w:pPr>
      <w:r w:rsidRPr="00784CAB">
        <w:t xml:space="preserve">Telecommunication access device means a card, plate, code, account number, personal identification </w:t>
      </w:r>
      <w:proofErr w:type="gramStart"/>
      <w:r w:rsidRPr="00784CAB">
        <w:t>number, __</w:t>
      </w:r>
      <w:proofErr w:type="gramEnd"/>
      <w:r w:rsidRPr="00784CAB">
        <w:t>__________________________ serial number, mobile identification number, or other telecommunications service, equipment, or instrument identifier or means of account access that alone or in conjunction with another telecommunication access device may be used to:</w:t>
      </w:r>
    </w:p>
    <w:p w14:paraId="0B24FF8C" w14:textId="77777777" w:rsidR="00784CAB" w:rsidRPr="00784CAB" w:rsidRDefault="00784CAB" w:rsidP="00784CAB">
      <w:pPr>
        <w:numPr>
          <w:ilvl w:val="1"/>
          <w:numId w:val="28"/>
        </w:numPr>
      </w:pPr>
      <w:r w:rsidRPr="00784CAB">
        <w:t>Obtain ____________________________, goods, services, or other thing of value; or</w:t>
      </w:r>
    </w:p>
    <w:p w14:paraId="256C5CA7" w14:textId="77777777" w:rsidR="00784CAB" w:rsidRPr="00784CAB" w:rsidRDefault="00784CAB" w:rsidP="00784CAB">
      <w:pPr>
        <w:numPr>
          <w:ilvl w:val="1"/>
          <w:numId w:val="28"/>
        </w:numPr>
      </w:pPr>
      <w:r w:rsidRPr="00784CAB">
        <w:t>Initiate a ____________________________ of funds other than a transfer originated solely by paper instrument.</w:t>
      </w:r>
    </w:p>
    <w:p w14:paraId="492B2E63" w14:textId="77777777" w:rsidR="00784CAB" w:rsidRPr="00784CAB" w:rsidRDefault="00000000" w:rsidP="00784CAB">
      <w:r>
        <w:pict w14:anchorId="358F7330">
          <v:rect id="_x0000_i1032" style="width:0;height:1.5pt" o:hralign="center" o:hrstd="t" o:hr="t" fillcolor="#a0a0a0" stroked="f"/>
        </w:pict>
      </w:r>
    </w:p>
    <w:p w14:paraId="189F5CE4" w14:textId="77777777" w:rsidR="00784CAB" w:rsidRPr="00784CAB" w:rsidRDefault="00784CAB" w:rsidP="007A6221">
      <w:pPr>
        <w:pStyle w:val="Heading1"/>
      </w:pPr>
      <w:bookmarkStart w:id="4" w:name="_Toc187611160"/>
      <w:r w:rsidRPr="00784CAB">
        <w:t>12.5. Identify the current trends associated with identity crimes.</w:t>
      </w:r>
      <w:bookmarkEnd w:id="4"/>
    </w:p>
    <w:p w14:paraId="34BB50E6" w14:textId="77777777" w:rsidR="00784CAB" w:rsidRPr="00784CAB" w:rsidRDefault="00784CAB" w:rsidP="00784CAB">
      <w:pPr>
        <w:numPr>
          <w:ilvl w:val="0"/>
          <w:numId w:val="29"/>
        </w:numPr>
      </w:pPr>
      <w:r w:rsidRPr="00784CAB">
        <w:t>Current trends involve the use of ____________________________ technologies. This provides unique challenges for consumers and law enforcement in keeping up with ____________________________ advances and changes.</w:t>
      </w:r>
    </w:p>
    <w:p w14:paraId="111B58A1" w14:textId="77777777" w:rsidR="00784CAB" w:rsidRPr="00784CAB" w:rsidRDefault="00784CAB" w:rsidP="00784CAB">
      <w:pPr>
        <w:numPr>
          <w:ilvl w:val="0"/>
          <w:numId w:val="29"/>
        </w:numPr>
      </w:pPr>
      <w:r w:rsidRPr="00784CAB">
        <w:t>Recent scams include:</w:t>
      </w:r>
    </w:p>
    <w:p w14:paraId="6123E07E" w14:textId="77777777" w:rsidR="00784CAB" w:rsidRPr="00784CAB" w:rsidRDefault="00784CAB" w:rsidP="00784CAB">
      <w:pPr>
        <w:numPr>
          <w:ilvl w:val="1"/>
          <w:numId w:val="29"/>
        </w:numPr>
      </w:pPr>
      <w:r w:rsidRPr="00784CAB">
        <w:t>Stealing information by ____________________________ in on conversations made on cellular phones.</w:t>
      </w:r>
    </w:p>
    <w:p w14:paraId="386830F8" w14:textId="77777777" w:rsidR="00784CAB" w:rsidRPr="00784CAB" w:rsidRDefault="00784CAB" w:rsidP="00784CAB">
      <w:pPr>
        <w:numPr>
          <w:ilvl w:val="1"/>
          <w:numId w:val="29"/>
        </w:numPr>
      </w:pPr>
      <w:r w:rsidRPr="00784CAB">
        <w:t>Surreptitiously reading other people’s ____________________________.</w:t>
      </w:r>
    </w:p>
    <w:p w14:paraId="102B62DA" w14:textId="77777777" w:rsidR="00784CAB" w:rsidRPr="00784CAB" w:rsidRDefault="00784CAB" w:rsidP="00784CAB">
      <w:pPr>
        <w:numPr>
          <w:ilvl w:val="1"/>
          <w:numId w:val="29"/>
        </w:numPr>
      </w:pPr>
      <w:r w:rsidRPr="00784CAB">
        <w:t>Hacking into ____________________________.</w:t>
      </w:r>
    </w:p>
    <w:p w14:paraId="6B7C06FB" w14:textId="77777777" w:rsidR="00784CAB" w:rsidRPr="00784CAB" w:rsidRDefault="00784CAB" w:rsidP="00784CAB">
      <w:pPr>
        <w:numPr>
          <w:ilvl w:val="1"/>
          <w:numId w:val="29"/>
        </w:numPr>
      </w:pPr>
      <w:r w:rsidRPr="00784CAB">
        <w:t>Conducting telephone and ____________________________ scams.</w:t>
      </w:r>
    </w:p>
    <w:p w14:paraId="1024B775" w14:textId="77777777" w:rsidR="00784CAB" w:rsidRPr="00784CAB" w:rsidRDefault="00784CAB" w:rsidP="00784CAB">
      <w:pPr>
        <w:numPr>
          <w:ilvl w:val="1"/>
          <w:numId w:val="29"/>
        </w:numPr>
      </w:pPr>
      <w:r w:rsidRPr="00784CAB">
        <w:t>Taking advantage of careless consumers’ online shopping and ____________________________ habits.</w:t>
      </w:r>
    </w:p>
    <w:p w14:paraId="6B9EC91C" w14:textId="77777777" w:rsidR="00784CAB" w:rsidRPr="00784CAB" w:rsidRDefault="00000000" w:rsidP="00784CAB">
      <w:r>
        <w:pict w14:anchorId="5B42D9EB">
          <v:rect id="_x0000_i1033" style="width:0;height:1.5pt" o:hralign="center" o:hrstd="t" o:hr="t" fillcolor="#a0a0a0" stroked="f"/>
        </w:pict>
      </w:r>
    </w:p>
    <w:p w14:paraId="45962D8F" w14:textId="77777777" w:rsidR="00784CAB" w:rsidRPr="00784CAB" w:rsidRDefault="00784CAB" w:rsidP="007A6221">
      <w:pPr>
        <w:pStyle w:val="Heading1"/>
      </w:pPr>
      <w:bookmarkStart w:id="5" w:name="_Toc187611161"/>
      <w:r w:rsidRPr="00784CAB">
        <w:lastRenderedPageBreak/>
        <w:t>12.6. Identify how identity crime is commonly perpetrated.</w:t>
      </w:r>
      <w:bookmarkEnd w:id="5"/>
    </w:p>
    <w:p w14:paraId="2D5EA07D" w14:textId="77777777" w:rsidR="00784CAB" w:rsidRPr="00784CAB" w:rsidRDefault="00784CAB" w:rsidP="00784CAB">
      <w:pPr>
        <w:numPr>
          <w:ilvl w:val="0"/>
          <w:numId w:val="30"/>
        </w:numPr>
      </w:pPr>
      <w:r w:rsidRPr="00784CAB">
        <w:t>Identity crimes can occur if someone steals a ____________________________, purse, or briefcase containing personal identification, Social Security card, credit cards</w:t>
      </w:r>
      <w:proofErr w:type="gramStart"/>
      <w:r w:rsidRPr="00784CAB">
        <w:t>, bank</w:t>
      </w:r>
      <w:proofErr w:type="gramEnd"/>
      <w:r w:rsidRPr="00784CAB">
        <w:t xml:space="preserve"> cards, or ____________________________.</w:t>
      </w:r>
    </w:p>
    <w:p w14:paraId="223FB793" w14:textId="77777777" w:rsidR="00784CAB" w:rsidRPr="00784CAB" w:rsidRDefault="00784CAB" w:rsidP="00784CAB">
      <w:pPr>
        <w:numPr>
          <w:ilvl w:val="0"/>
          <w:numId w:val="30"/>
        </w:numPr>
      </w:pPr>
      <w:r w:rsidRPr="00784CAB">
        <w:t>Identity crimes can occur if someone steals ____________________________, especially bank and credit card statements, pre-approved credit offers, new checks, and/or tax information.</w:t>
      </w:r>
    </w:p>
    <w:p w14:paraId="017245EB" w14:textId="77777777" w:rsidR="00784CAB" w:rsidRPr="00784CAB" w:rsidRDefault="00784CAB" w:rsidP="00784CAB">
      <w:pPr>
        <w:numPr>
          <w:ilvl w:val="0"/>
          <w:numId w:val="30"/>
        </w:numPr>
      </w:pPr>
      <w:r w:rsidRPr="00784CAB">
        <w:t xml:space="preserve">Identity thieves can complete a </w:t>
      </w:r>
      <w:proofErr w:type="gramStart"/>
      <w:r w:rsidRPr="00784CAB">
        <w:t>“______________________________”</w:t>
      </w:r>
      <w:proofErr w:type="gramEnd"/>
      <w:r w:rsidRPr="00784CAB">
        <w:t xml:space="preserve"> to divert mail to another location.</w:t>
      </w:r>
    </w:p>
    <w:p w14:paraId="17F0EEBD" w14:textId="77777777" w:rsidR="00784CAB" w:rsidRPr="00784CAB" w:rsidRDefault="00784CAB" w:rsidP="00784CAB">
      <w:pPr>
        <w:numPr>
          <w:ilvl w:val="0"/>
          <w:numId w:val="30"/>
        </w:numPr>
      </w:pPr>
      <w:r w:rsidRPr="00784CAB">
        <w:t>Identity thieves may rummage through ____________________________ to find personal data (also known as “______________________________”).</w:t>
      </w:r>
    </w:p>
    <w:p w14:paraId="11037C24" w14:textId="77777777" w:rsidR="00784CAB" w:rsidRPr="00784CAB" w:rsidRDefault="00784CAB" w:rsidP="00784CAB">
      <w:pPr>
        <w:numPr>
          <w:ilvl w:val="0"/>
          <w:numId w:val="30"/>
        </w:numPr>
      </w:pPr>
      <w:r w:rsidRPr="00784CAB">
        <w:t>Identity thieves may fraudulently obtain a ____________________________ report by posing as a landlord, employer, or someone else who may have a legitimate need for (and legal right to) the information.</w:t>
      </w:r>
    </w:p>
    <w:p w14:paraId="4DBE27E3" w14:textId="77777777" w:rsidR="00784CAB" w:rsidRPr="00784CAB" w:rsidRDefault="00000000" w:rsidP="00784CAB">
      <w:r>
        <w:pict w14:anchorId="2EAEF246">
          <v:rect id="_x0000_i1034" style="width:0;height:1.5pt" o:hralign="center" o:hrstd="t" o:hr="t" fillcolor="#a0a0a0" stroked="f"/>
        </w:pict>
      </w:r>
    </w:p>
    <w:p w14:paraId="130D1781" w14:textId="77777777" w:rsidR="00784CAB" w:rsidRPr="00784CAB" w:rsidRDefault="00784CAB" w:rsidP="007A6221">
      <w:pPr>
        <w:pStyle w:val="Heading1"/>
      </w:pPr>
      <w:bookmarkStart w:id="6" w:name="_Toc187611162"/>
      <w:r w:rsidRPr="00784CAB">
        <w:t>12.7. Identify techniques used to procure false identification.</w:t>
      </w:r>
      <w:bookmarkEnd w:id="6"/>
    </w:p>
    <w:p w14:paraId="784B7E89" w14:textId="77777777" w:rsidR="00784CAB" w:rsidRPr="00784CAB" w:rsidRDefault="00784CAB" w:rsidP="00784CAB">
      <w:pPr>
        <w:numPr>
          <w:ilvl w:val="0"/>
          <w:numId w:val="31"/>
        </w:numPr>
      </w:pPr>
      <w:r w:rsidRPr="00784CAB">
        <w:t>A wide variety of sources, including ____________________________ and internet retailers, provide publications that give criminals step-by-step instructions on techniques for producing ____________________________ documents.</w:t>
      </w:r>
    </w:p>
    <w:p w14:paraId="03424356" w14:textId="77777777" w:rsidR="00784CAB" w:rsidRPr="00784CAB" w:rsidRDefault="00000000" w:rsidP="00784CAB">
      <w:r>
        <w:pict w14:anchorId="08914279">
          <v:rect id="_x0000_i1035" style="width:0;height:1.5pt" o:hralign="center" o:hrstd="t" o:hr="t" fillcolor="#a0a0a0" stroked="f"/>
        </w:pict>
      </w:r>
    </w:p>
    <w:p w14:paraId="201DED92" w14:textId="77777777" w:rsidR="00784CAB" w:rsidRPr="00784CAB" w:rsidRDefault="00784CAB" w:rsidP="007A6221">
      <w:pPr>
        <w:pStyle w:val="Heading1"/>
      </w:pPr>
      <w:bookmarkStart w:id="7" w:name="_Toc187611163"/>
      <w:r w:rsidRPr="00784CAB">
        <w:t>12.8. Identify the federal statutes dealing with identity crimes.</w:t>
      </w:r>
      <w:bookmarkEnd w:id="7"/>
    </w:p>
    <w:p w14:paraId="372FBDC7" w14:textId="77777777" w:rsidR="00784CAB" w:rsidRPr="00784CAB" w:rsidRDefault="00784CAB" w:rsidP="00784CAB">
      <w:pPr>
        <w:numPr>
          <w:ilvl w:val="0"/>
          <w:numId w:val="32"/>
        </w:numPr>
      </w:pPr>
      <w:r w:rsidRPr="00784CAB">
        <w:t>The 1998 Identity Theft and Assumption Deterrence Act made it a federal crime to “knowingly transfer or use, without ____________________________ authority, a means of identification of another person with the intent to ____________________________ any unlawful activity that constitutes a violation of federal law, or that constitutes a felony under any applicable state or local law.”</w:t>
      </w:r>
    </w:p>
    <w:p w14:paraId="3D904D91" w14:textId="77777777" w:rsidR="00784CAB" w:rsidRPr="00784CAB" w:rsidRDefault="00784CAB" w:rsidP="00784CAB">
      <w:pPr>
        <w:numPr>
          <w:ilvl w:val="0"/>
          <w:numId w:val="32"/>
        </w:numPr>
      </w:pPr>
      <w:r w:rsidRPr="00784CAB">
        <w:lastRenderedPageBreak/>
        <w:t xml:space="preserve">The 2004 Identity Theft Penalty Enhancement Act established penalties for “______________________________” identity theft and required the court to sentence two additional years for a general offense and five years for </w:t>
      </w:r>
      <w:proofErr w:type="spellStart"/>
      <w:r w:rsidRPr="00784CAB">
        <w:t>a</w:t>
      </w:r>
      <w:proofErr w:type="spellEnd"/>
      <w:r w:rsidRPr="00784CAB">
        <w:t xml:space="preserve"> ____________________________ offense.</w:t>
      </w:r>
    </w:p>
    <w:p w14:paraId="63FC7815" w14:textId="77777777" w:rsidR="00784CAB" w:rsidRPr="00784CAB" w:rsidRDefault="00784CAB" w:rsidP="00784CAB">
      <w:pPr>
        <w:numPr>
          <w:ilvl w:val="0"/>
          <w:numId w:val="32"/>
        </w:numPr>
      </w:pPr>
      <w:r w:rsidRPr="00784CAB">
        <w:t>The 2008 Identity Theft Enforcement and Restitution Act made it clear that restitution orders for identity theft cases may include an amount equal to the value of the victim’s ____________________________ spent remediating the actual or intended harm of the identity theft.</w:t>
      </w:r>
    </w:p>
    <w:p w14:paraId="6797B79C" w14:textId="77777777" w:rsidR="00784CAB" w:rsidRPr="00784CAB" w:rsidRDefault="00000000" w:rsidP="00784CAB">
      <w:r>
        <w:pict w14:anchorId="47AFC3AB">
          <v:rect id="_x0000_i1036" style="width:0;height:1.5pt" o:hralign="center" o:hrstd="t" o:hr="t" fillcolor="#a0a0a0" stroked="f"/>
        </w:pict>
      </w:r>
    </w:p>
    <w:p w14:paraId="426BD0C9" w14:textId="77777777" w:rsidR="00784CAB" w:rsidRPr="00784CAB" w:rsidRDefault="00784CAB" w:rsidP="007A6221">
      <w:pPr>
        <w:pStyle w:val="Heading1"/>
      </w:pPr>
      <w:bookmarkStart w:id="8" w:name="_Toc187611164"/>
      <w:r w:rsidRPr="00784CAB">
        <w:t>12.9. Identify the state statutes dealing with identity crimes.</w:t>
      </w:r>
      <w:bookmarkEnd w:id="8"/>
    </w:p>
    <w:p w14:paraId="3D358530" w14:textId="77777777" w:rsidR="00784CAB" w:rsidRPr="00784CAB" w:rsidRDefault="00784CAB" w:rsidP="00784CAB">
      <w:pPr>
        <w:numPr>
          <w:ilvl w:val="0"/>
          <w:numId w:val="33"/>
        </w:numPr>
      </w:pPr>
      <w:r w:rsidRPr="00784CAB">
        <w:t>Texas Penal Code §32.51. Fraudulent Use or Possession of ____________________________ Information makes it an offense if the person, with the intent to ____________________________ or defraud another, obtains, possesses, transfers, or uses an item of identifying information of another person without the other person’s consent.</w:t>
      </w:r>
    </w:p>
    <w:p w14:paraId="494357EE" w14:textId="77777777" w:rsidR="00784CAB" w:rsidRPr="00784CAB" w:rsidRDefault="00000000" w:rsidP="00784CAB">
      <w:r>
        <w:pict w14:anchorId="3CF25B4D">
          <v:rect id="_x0000_i1037" style="width:0;height:1.5pt" o:hralign="center" o:hrstd="t" o:hr="t" fillcolor="#a0a0a0" stroked="f"/>
        </w:pict>
      </w:r>
    </w:p>
    <w:p w14:paraId="379128F7" w14:textId="77777777" w:rsidR="00784CAB" w:rsidRPr="00784CAB" w:rsidRDefault="00784CAB" w:rsidP="0083115C">
      <w:pPr>
        <w:pStyle w:val="Heading1"/>
      </w:pPr>
      <w:bookmarkStart w:id="9" w:name="_Toc187611165"/>
      <w:r w:rsidRPr="00784CAB">
        <w:t>12.10. Define the term “security alert” and list the process of requesting a security alert according to the Texas Business and Commerce Code.</w:t>
      </w:r>
      <w:bookmarkEnd w:id="9"/>
    </w:p>
    <w:p w14:paraId="56DD6DF6" w14:textId="77777777" w:rsidR="00784CAB" w:rsidRPr="00784CAB" w:rsidRDefault="00784CAB" w:rsidP="00784CAB">
      <w:pPr>
        <w:numPr>
          <w:ilvl w:val="0"/>
          <w:numId w:val="34"/>
        </w:numPr>
      </w:pPr>
      <w:r w:rsidRPr="00784CAB">
        <w:t>Security alert means a notice placed on a consumer file that alerts a recipient of a consumer report involving that consumer file that the consumer’s identity may have been ____________________________ used without the consumer’s consent to fraudulently obtain goods or services in the consumer’s name.</w:t>
      </w:r>
    </w:p>
    <w:p w14:paraId="07D0553B" w14:textId="77777777" w:rsidR="00784CAB" w:rsidRPr="00784CAB" w:rsidRDefault="00784CAB" w:rsidP="00784CAB">
      <w:pPr>
        <w:numPr>
          <w:ilvl w:val="0"/>
          <w:numId w:val="34"/>
        </w:numPr>
      </w:pPr>
      <w:r w:rsidRPr="00784CAB">
        <w:t>To request a security alert, a consumer must provide a request in writing or by telephone with proper ____________________________ to a consumer reporting agency, which must place the alert on the file not later than ____________________________ hours after receiving the request.</w:t>
      </w:r>
    </w:p>
    <w:p w14:paraId="5E626A42" w14:textId="77777777" w:rsidR="00784CAB" w:rsidRPr="00784CAB" w:rsidRDefault="00000000" w:rsidP="00784CAB">
      <w:r>
        <w:pict w14:anchorId="38A56D31">
          <v:rect id="_x0000_i1038" style="width:0;height:1.5pt" o:hralign="center" o:hrstd="t" o:hr="t" fillcolor="#a0a0a0" stroked="f"/>
        </w:pict>
      </w:r>
    </w:p>
    <w:p w14:paraId="00935E2A" w14:textId="77777777" w:rsidR="00784CAB" w:rsidRPr="00784CAB" w:rsidRDefault="00784CAB" w:rsidP="0083115C">
      <w:pPr>
        <w:pStyle w:val="Heading1"/>
      </w:pPr>
      <w:bookmarkStart w:id="10" w:name="_Toc187611166"/>
      <w:r w:rsidRPr="00784CAB">
        <w:lastRenderedPageBreak/>
        <w:t>12.11. Define the term “security freeze” and list the process of requesting a security freeze according to the Texas Business and Commerce Code.</w:t>
      </w:r>
      <w:bookmarkEnd w:id="10"/>
    </w:p>
    <w:p w14:paraId="30903239" w14:textId="77777777" w:rsidR="00784CAB" w:rsidRPr="00784CAB" w:rsidRDefault="00784CAB" w:rsidP="00784CAB">
      <w:pPr>
        <w:numPr>
          <w:ilvl w:val="0"/>
          <w:numId w:val="35"/>
        </w:numPr>
      </w:pPr>
      <w:r w:rsidRPr="00784CAB">
        <w:t>Security freeze means a notice placed on a consumer file that prohibits a consumer reporting agency from ____________________________ a consumer report relating to the extension of credit involving that consumer file without the express ____________________________ of the consumer.</w:t>
      </w:r>
    </w:p>
    <w:p w14:paraId="26E37AB1" w14:textId="77777777" w:rsidR="00784CAB" w:rsidRPr="00784CAB" w:rsidRDefault="00000000" w:rsidP="00784CAB">
      <w:r>
        <w:pict w14:anchorId="3D5AD0EF">
          <v:rect id="_x0000_i1039" style="width:0;height:1.5pt" o:hralign="center" o:hrstd="t" o:hr="t" fillcolor="#a0a0a0" stroked="f"/>
        </w:pict>
      </w:r>
    </w:p>
    <w:p w14:paraId="7FE6B04D" w14:textId="77777777" w:rsidR="00784CAB" w:rsidRPr="00784CAB" w:rsidRDefault="00784CAB" w:rsidP="0083115C">
      <w:pPr>
        <w:pStyle w:val="Heading1"/>
      </w:pPr>
      <w:bookmarkStart w:id="11" w:name="_Toc187611167"/>
      <w:r w:rsidRPr="00784CAB">
        <w:t>12.12. List information needed for an identity crime offense report.</w:t>
      </w:r>
      <w:bookmarkEnd w:id="11"/>
    </w:p>
    <w:p w14:paraId="500673EB" w14:textId="77777777" w:rsidR="00784CAB" w:rsidRPr="00784CAB" w:rsidRDefault="00784CAB" w:rsidP="00784CAB">
      <w:pPr>
        <w:numPr>
          <w:ilvl w:val="0"/>
          <w:numId w:val="36"/>
        </w:numPr>
      </w:pPr>
      <w:r w:rsidRPr="00784CAB">
        <w:t>Taking a written report is vital to the victim(s) because ____________________________ require a police report to block fraudulent information and to begin repairing the victim’s ____________________________ reports.</w:t>
      </w:r>
    </w:p>
    <w:p w14:paraId="2299DCDC" w14:textId="77777777" w:rsidR="00784CAB" w:rsidRPr="00784CAB" w:rsidRDefault="00000000" w:rsidP="00784CAB">
      <w:r>
        <w:pict w14:anchorId="600E3C63">
          <v:rect id="_x0000_i1040" style="width:0;height:1.5pt" o:hralign="center" o:hrstd="t" o:hr="t" fillcolor="#a0a0a0" stroked="f"/>
        </w:pict>
      </w:r>
    </w:p>
    <w:p w14:paraId="03BA9946" w14:textId="77777777" w:rsidR="00784CAB" w:rsidRPr="00784CAB" w:rsidRDefault="00784CAB" w:rsidP="0083115C">
      <w:pPr>
        <w:pStyle w:val="Heading1"/>
      </w:pPr>
      <w:bookmarkStart w:id="12" w:name="_Toc187611168"/>
      <w:r w:rsidRPr="00784CAB">
        <w:t>12.13. Identify the governmental and business entities that are notified in identity crimes.</w:t>
      </w:r>
      <w:bookmarkEnd w:id="12"/>
    </w:p>
    <w:p w14:paraId="2896D27F" w14:textId="77777777" w:rsidR="00784CAB" w:rsidRPr="00784CAB" w:rsidRDefault="00784CAB" w:rsidP="00784CAB">
      <w:pPr>
        <w:numPr>
          <w:ilvl w:val="0"/>
          <w:numId w:val="37"/>
        </w:numPr>
      </w:pPr>
      <w:r w:rsidRPr="00784CAB">
        <w:t>Federal Bureau of Investigation (FBI)</w:t>
      </w:r>
    </w:p>
    <w:p w14:paraId="3D16113A" w14:textId="77777777" w:rsidR="00784CAB" w:rsidRPr="00784CAB" w:rsidRDefault="00784CAB" w:rsidP="00784CAB">
      <w:pPr>
        <w:numPr>
          <w:ilvl w:val="0"/>
          <w:numId w:val="37"/>
        </w:numPr>
      </w:pPr>
      <w:r w:rsidRPr="00784CAB">
        <w:t>U. S. Secret Service (USSS)</w:t>
      </w:r>
    </w:p>
    <w:p w14:paraId="129FB5AA" w14:textId="77777777" w:rsidR="00784CAB" w:rsidRPr="00784CAB" w:rsidRDefault="00784CAB" w:rsidP="00784CAB">
      <w:pPr>
        <w:numPr>
          <w:ilvl w:val="0"/>
          <w:numId w:val="37"/>
        </w:numPr>
      </w:pPr>
      <w:r w:rsidRPr="00784CAB">
        <w:t>U. S. Postal Service (USPS)</w:t>
      </w:r>
    </w:p>
    <w:p w14:paraId="1408FB33" w14:textId="77777777" w:rsidR="00784CAB" w:rsidRPr="00784CAB" w:rsidRDefault="00784CAB" w:rsidP="00784CAB">
      <w:pPr>
        <w:numPr>
          <w:ilvl w:val="0"/>
          <w:numId w:val="37"/>
        </w:numPr>
      </w:pPr>
      <w:r w:rsidRPr="00784CAB">
        <w:t>Social Security Administration (SSA)</w:t>
      </w:r>
    </w:p>
    <w:p w14:paraId="37998F19" w14:textId="77777777" w:rsidR="00784CAB" w:rsidRPr="00784CAB" w:rsidRDefault="00000000" w:rsidP="00784CAB">
      <w:pPr>
        <w:numPr>
          <w:ilvl w:val="0"/>
          <w:numId w:val="37"/>
        </w:numPr>
      </w:pPr>
      <w:r>
        <w:pict w14:anchorId="1D2F7A75">
          <v:rect id="_x0000_i1041" style="width:0;height:1.5pt" o:hralign="center" o:hrstd="t" o:hr="t" fillcolor="#a0a0a0" stroked="f"/>
        </w:pict>
      </w:r>
    </w:p>
    <w:p w14:paraId="19137512" w14:textId="77777777" w:rsidR="00784CAB" w:rsidRPr="00784CAB" w:rsidRDefault="00784CAB" w:rsidP="00784CAB">
      <w:pPr>
        <w:numPr>
          <w:ilvl w:val="0"/>
          <w:numId w:val="37"/>
        </w:numPr>
      </w:pPr>
      <w:r w:rsidRPr="00784CAB">
        <w:t>Texas Department of Public Safety (</w:t>
      </w:r>
      <w:proofErr w:type="spellStart"/>
      <w:r w:rsidRPr="00784CAB">
        <w:t>TxDPS</w:t>
      </w:r>
      <w:proofErr w:type="spellEnd"/>
      <w:r w:rsidRPr="00784CAB">
        <w:t>)</w:t>
      </w:r>
    </w:p>
    <w:p w14:paraId="1A7EF5DA" w14:textId="77777777" w:rsidR="00784CAB" w:rsidRPr="00784CAB" w:rsidRDefault="00784CAB" w:rsidP="00784CAB">
      <w:pPr>
        <w:numPr>
          <w:ilvl w:val="0"/>
          <w:numId w:val="37"/>
        </w:numPr>
      </w:pPr>
      <w:r w:rsidRPr="00784CAB">
        <w:t>Consumer Credit Reporting Agencies (Experian, Trans Union, Equifax)</w:t>
      </w:r>
    </w:p>
    <w:p w14:paraId="13AA7C85" w14:textId="77777777" w:rsidR="00784CAB" w:rsidRPr="00784CAB" w:rsidRDefault="00784CAB" w:rsidP="00784CAB">
      <w:pPr>
        <w:numPr>
          <w:ilvl w:val="0"/>
          <w:numId w:val="37"/>
        </w:numPr>
      </w:pPr>
      <w:r w:rsidRPr="00784CAB">
        <w:t>Financial Institutions</w:t>
      </w:r>
    </w:p>
    <w:p w14:paraId="0E77C95E" w14:textId="77777777" w:rsidR="00784CAB" w:rsidRPr="00784CAB" w:rsidRDefault="00784CAB" w:rsidP="00784CAB">
      <w:pPr>
        <w:numPr>
          <w:ilvl w:val="0"/>
          <w:numId w:val="37"/>
        </w:numPr>
      </w:pPr>
      <w:r w:rsidRPr="00784CAB">
        <w:t>____________________________ Companies</w:t>
      </w:r>
    </w:p>
    <w:p w14:paraId="2474E6D4" w14:textId="77777777" w:rsidR="00784CAB" w:rsidRPr="00784CAB" w:rsidRDefault="00000000" w:rsidP="00784CAB">
      <w:r>
        <w:lastRenderedPageBreak/>
        <w:pict w14:anchorId="4179A1D6">
          <v:rect id="_x0000_i1042" style="width:0;height:1.5pt" o:hralign="center" o:hrstd="t" o:hr="t" fillcolor="#a0a0a0" stroked="f"/>
        </w:pict>
      </w:r>
    </w:p>
    <w:p w14:paraId="33C81807" w14:textId="77777777" w:rsidR="00784CAB" w:rsidRPr="00784CAB" w:rsidRDefault="00784CAB" w:rsidP="0083115C">
      <w:pPr>
        <w:pStyle w:val="Heading1"/>
      </w:pPr>
      <w:bookmarkStart w:id="13" w:name="_Toc187611169"/>
      <w:r w:rsidRPr="00784CAB">
        <w:t>12.14. Identify techniques for educating victims and the public on identity crimes.</w:t>
      </w:r>
      <w:bookmarkEnd w:id="13"/>
    </w:p>
    <w:p w14:paraId="1E4E832F" w14:textId="77777777" w:rsidR="00784CAB" w:rsidRPr="00784CAB" w:rsidRDefault="00784CAB" w:rsidP="00784CAB">
      <w:pPr>
        <w:numPr>
          <w:ilvl w:val="0"/>
          <w:numId w:val="38"/>
        </w:numPr>
      </w:pPr>
      <w:r w:rsidRPr="00784CAB">
        <w:t>Law enforcement agencies should be ____________________________ in their approach to educating the public about identity crime.</w:t>
      </w:r>
    </w:p>
    <w:p w14:paraId="450B7638" w14:textId="77777777" w:rsidR="00784CAB" w:rsidRPr="00784CAB" w:rsidRDefault="00784CAB" w:rsidP="00784CAB">
      <w:pPr>
        <w:numPr>
          <w:ilvl w:val="0"/>
          <w:numId w:val="38"/>
        </w:numPr>
      </w:pPr>
      <w:r w:rsidRPr="00784CAB">
        <w:t>Techniques may include ____________________________ and community policing.</w:t>
      </w:r>
    </w:p>
    <w:p w14:paraId="63C31B82" w14:textId="77777777" w:rsidR="00784CAB" w:rsidRPr="00784CAB" w:rsidRDefault="00000000" w:rsidP="00784CAB">
      <w:r>
        <w:pict w14:anchorId="72426595">
          <v:rect id="_x0000_i1043" style="width:0;height:1.5pt" o:hralign="center" o:hrstd="t" o:hr="t" fillcolor="#a0a0a0" stroked="f"/>
        </w:pict>
      </w:r>
    </w:p>
    <w:p w14:paraId="4F0329E9" w14:textId="77777777" w:rsidR="00784CAB" w:rsidRPr="00784CAB" w:rsidRDefault="00784CAB" w:rsidP="0083115C">
      <w:pPr>
        <w:pStyle w:val="Heading1"/>
      </w:pPr>
      <w:bookmarkStart w:id="14" w:name="_Toc187611170"/>
      <w:r w:rsidRPr="00784CAB">
        <w:t>12.15. List guidelines for personal information protection against identity crimes.</w:t>
      </w:r>
      <w:bookmarkEnd w:id="14"/>
    </w:p>
    <w:p w14:paraId="476BA7C3" w14:textId="77777777" w:rsidR="00784CAB" w:rsidRPr="00784CAB" w:rsidRDefault="00784CAB" w:rsidP="00784CAB">
      <w:pPr>
        <w:numPr>
          <w:ilvl w:val="0"/>
          <w:numId w:val="39"/>
        </w:numPr>
      </w:pPr>
      <w:r w:rsidRPr="00784CAB">
        <w:t>Keeping Personal Information Secure Offline</w:t>
      </w:r>
    </w:p>
    <w:p w14:paraId="080FAEB2" w14:textId="77777777" w:rsidR="00784CAB" w:rsidRPr="00784CAB" w:rsidRDefault="00784CAB" w:rsidP="00784CAB">
      <w:pPr>
        <w:numPr>
          <w:ilvl w:val="1"/>
          <w:numId w:val="39"/>
        </w:numPr>
      </w:pPr>
      <w:r w:rsidRPr="00784CAB">
        <w:t>Do not give out personal information over the ____________________________ unless you initiated the contact or know who you’re dealing with.</w:t>
      </w:r>
    </w:p>
    <w:p w14:paraId="5CADA7BF" w14:textId="77777777" w:rsidR="00784CAB" w:rsidRPr="00784CAB" w:rsidRDefault="00784CAB" w:rsidP="00784CAB">
      <w:pPr>
        <w:numPr>
          <w:ilvl w:val="1"/>
          <w:numId w:val="39"/>
        </w:numPr>
      </w:pPr>
      <w:r w:rsidRPr="00784CAB">
        <w:t>Limit what you ____________________________.</w:t>
      </w:r>
    </w:p>
    <w:p w14:paraId="0D09365D" w14:textId="77777777" w:rsidR="00784CAB" w:rsidRPr="00784CAB" w:rsidRDefault="00784CAB" w:rsidP="00784CAB">
      <w:pPr>
        <w:numPr>
          <w:ilvl w:val="1"/>
          <w:numId w:val="39"/>
        </w:numPr>
      </w:pPr>
      <w:r w:rsidRPr="00784CAB">
        <w:t>Pay attention to your ____________________________ cycles.</w:t>
      </w:r>
    </w:p>
    <w:p w14:paraId="35773772" w14:textId="77777777" w:rsidR="00784CAB" w:rsidRPr="00784CAB" w:rsidRDefault="00784CAB" w:rsidP="00784CAB">
      <w:pPr>
        <w:numPr>
          <w:ilvl w:val="1"/>
          <w:numId w:val="39"/>
        </w:numPr>
      </w:pPr>
      <w:r w:rsidRPr="00784CAB">
        <w:t>Shred documents like receipts, credit offers, ____________________________, insurance forms, and account statements.</w:t>
      </w:r>
    </w:p>
    <w:p w14:paraId="3996E9F4" w14:textId="77777777" w:rsidR="00784CAB" w:rsidRPr="00784CAB" w:rsidRDefault="00784CAB" w:rsidP="00784CAB">
      <w:pPr>
        <w:numPr>
          <w:ilvl w:val="0"/>
          <w:numId w:val="39"/>
        </w:numPr>
      </w:pPr>
      <w:r w:rsidRPr="00784CAB">
        <w:t>Keeping Personal Information Secure Online</w:t>
      </w:r>
    </w:p>
    <w:p w14:paraId="6D9A11CD" w14:textId="77777777" w:rsidR="00784CAB" w:rsidRPr="00784CAB" w:rsidRDefault="00784CAB" w:rsidP="00784CAB">
      <w:pPr>
        <w:numPr>
          <w:ilvl w:val="1"/>
          <w:numId w:val="39"/>
        </w:numPr>
      </w:pPr>
      <w:r w:rsidRPr="00784CAB">
        <w:t>Create complex ____________________________.</w:t>
      </w:r>
    </w:p>
    <w:p w14:paraId="4AA9CF59" w14:textId="77777777" w:rsidR="00784CAB" w:rsidRPr="00784CAB" w:rsidRDefault="00784CAB" w:rsidP="00784CAB">
      <w:pPr>
        <w:numPr>
          <w:ilvl w:val="1"/>
          <w:numId w:val="39"/>
        </w:numPr>
      </w:pPr>
      <w:r w:rsidRPr="00784CAB">
        <w:t>Be alert to ____________________________.</w:t>
      </w:r>
    </w:p>
    <w:p w14:paraId="6F845622" w14:textId="77777777" w:rsidR="00784CAB" w:rsidRPr="00784CAB" w:rsidRDefault="00784CAB" w:rsidP="00784CAB">
      <w:pPr>
        <w:numPr>
          <w:ilvl w:val="1"/>
          <w:numId w:val="39"/>
        </w:numPr>
      </w:pPr>
      <w:r w:rsidRPr="00784CAB">
        <w:t>Safely dispose of personal information when disposing of computers, tablets, mobile devices, or other electronics.</w:t>
      </w:r>
    </w:p>
    <w:p w14:paraId="42E93729" w14:textId="77777777" w:rsidR="00784CAB" w:rsidRPr="00784CAB" w:rsidRDefault="00784CAB" w:rsidP="00784CAB">
      <w:pPr>
        <w:numPr>
          <w:ilvl w:val="1"/>
          <w:numId w:val="39"/>
        </w:numPr>
      </w:pPr>
      <w:r w:rsidRPr="00784CAB">
        <w:t>Encrypt data and keep ____________________________ secure.</w:t>
      </w:r>
    </w:p>
    <w:p w14:paraId="07F5ED73" w14:textId="77777777" w:rsidR="00784CAB" w:rsidRPr="00784CAB" w:rsidRDefault="00000000" w:rsidP="00784CAB">
      <w:r>
        <w:pict w14:anchorId="783FF2F8">
          <v:rect id="_x0000_i1044" style="width:0;height:1.5pt" o:hralign="center" o:hrstd="t" o:hr="t" fillcolor="#a0a0a0" stroked="f"/>
        </w:pict>
      </w:r>
    </w:p>
    <w:p w14:paraId="00A3082F" w14:textId="77777777" w:rsidR="00784CAB" w:rsidRPr="00784CAB" w:rsidRDefault="00784CAB" w:rsidP="0083115C">
      <w:pPr>
        <w:pStyle w:val="Heading1"/>
      </w:pPr>
      <w:bookmarkStart w:id="15" w:name="_Toc187611171"/>
      <w:r w:rsidRPr="00784CAB">
        <w:t>12.16. List the steps to take if identity crime occurs.</w:t>
      </w:r>
      <w:bookmarkEnd w:id="15"/>
    </w:p>
    <w:p w14:paraId="097D976B" w14:textId="77777777" w:rsidR="00784CAB" w:rsidRPr="00784CAB" w:rsidRDefault="00784CAB" w:rsidP="00784CAB">
      <w:pPr>
        <w:numPr>
          <w:ilvl w:val="0"/>
          <w:numId w:val="40"/>
        </w:numPr>
      </w:pPr>
      <w:r w:rsidRPr="00784CAB">
        <w:t>Notify the ____________________________ or Sheriff’s office.</w:t>
      </w:r>
    </w:p>
    <w:p w14:paraId="32269B05" w14:textId="77777777" w:rsidR="00784CAB" w:rsidRPr="00784CAB" w:rsidRDefault="00784CAB" w:rsidP="00784CAB">
      <w:pPr>
        <w:numPr>
          <w:ilvl w:val="0"/>
          <w:numId w:val="40"/>
        </w:numPr>
      </w:pPr>
      <w:r w:rsidRPr="00784CAB">
        <w:lastRenderedPageBreak/>
        <w:t>Contact any ____________________________ license office.</w:t>
      </w:r>
    </w:p>
    <w:p w14:paraId="0E15E82C" w14:textId="77777777" w:rsidR="00784CAB" w:rsidRPr="00784CAB" w:rsidRDefault="00784CAB" w:rsidP="00784CAB">
      <w:pPr>
        <w:numPr>
          <w:ilvl w:val="0"/>
          <w:numId w:val="40"/>
        </w:numPr>
      </w:pPr>
      <w:r w:rsidRPr="00784CAB">
        <w:t>Notify creditors and ____________________________.</w:t>
      </w:r>
    </w:p>
    <w:p w14:paraId="7978978A" w14:textId="77777777" w:rsidR="00784CAB" w:rsidRPr="00784CAB" w:rsidRDefault="00784CAB" w:rsidP="00784CAB">
      <w:pPr>
        <w:numPr>
          <w:ilvl w:val="0"/>
          <w:numId w:val="40"/>
        </w:numPr>
      </w:pPr>
      <w:r w:rsidRPr="00784CAB">
        <w:t>Notify Your ____________________________.</w:t>
      </w:r>
    </w:p>
    <w:p w14:paraId="225A907E" w14:textId="77777777" w:rsidR="00784CAB" w:rsidRPr="00784CAB" w:rsidRDefault="00784CAB" w:rsidP="00784CAB">
      <w:pPr>
        <w:numPr>
          <w:ilvl w:val="0"/>
          <w:numId w:val="40"/>
        </w:numPr>
      </w:pPr>
      <w:r w:rsidRPr="00784CAB">
        <w:t>Contact the Social ____________________________ Administration (SSA).</w:t>
      </w:r>
    </w:p>
    <w:p w14:paraId="0765FDAE" w14:textId="77777777" w:rsidR="00784CAB" w:rsidRPr="00784CAB" w:rsidRDefault="00784CAB" w:rsidP="00784CAB">
      <w:pPr>
        <w:numPr>
          <w:ilvl w:val="0"/>
          <w:numId w:val="40"/>
        </w:numPr>
      </w:pPr>
      <w:r w:rsidRPr="00784CAB">
        <w:t>Notify the ____________________________ Trade Commission (FTC).</w:t>
      </w:r>
    </w:p>
    <w:p w14:paraId="6EC1AFC2" w14:textId="77777777" w:rsidR="00784CAB" w:rsidRPr="00784CAB" w:rsidRDefault="00784CAB" w:rsidP="00784CAB">
      <w:pPr>
        <w:numPr>
          <w:ilvl w:val="0"/>
          <w:numId w:val="40"/>
        </w:numPr>
      </w:pPr>
      <w:r w:rsidRPr="00784CAB">
        <w:t>Notify the U.S. ____________________________ Agency.</w:t>
      </w:r>
    </w:p>
    <w:p w14:paraId="4DAF6C13" w14:textId="77777777" w:rsidR="00154F3C" w:rsidRPr="00AA2378" w:rsidRDefault="00154F3C" w:rsidP="00154F3C"/>
    <w:p w14:paraId="5DD1E1A1" w14:textId="77777777" w:rsidR="00154F3C" w:rsidRPr="00AA2378" w:rsidRDefault="00154F3C" w:rsidP="00154F3C">
      <w:pPr>
        <w:rPr>
          <w:b/>
          <w:bCs/>
          <w:sz w:val="40"/>
          <w:szCs w:val="40"/>
        </w:rPr>
      </w:pPr>
    </w:p>
    <w:p w14:paraId="57C9B754" w14:textId="77777777" w:rsidR="00154F3C" w:rsidRDefault="00154F3C" w:rsidP="00154F3C">
      <w:pPr>
        <w:rPr>
          <w:b/>
          <w:bCs/>
        </w:rPr>
      </w:pPr>
    </w:p>
    <w:p w14:paraId="708AE32F" w14:textId="77777777" w:rsidR="00154F3C" w:rsidRDefault="00154F3C" w:rsidP="00154F3C">
      <w:pPr>
        <w:rPr>
          <w:b/>
          <w:bCs/>
        </w:rPr>
      </w:pPr>
    </w:p>
    <w:p w14:paraId="1B3A81D4" w14:textId="77777777" w:rsidR="00154F3C" w:rsidRDefault="00154F3C" w:rsidP="00154F3C">
      <w:pPr>
        <w:rPr>
          <w:b/>
          <w:bCs/>
        </w:rPr>
      </w:pPr>
    </w:p>
    <w:p w14:paraId="2E937051" w14:textId="77777777" w:rsidR="00154F3C" w:rsidRDefault="00154F3C" w:rsidP="00154F3C">
      <w:pPr>
        <w:rPr>
          <w:b/>
          <w:bCs/>
        </w:rPr>
      </w:pPr>
    </w:p>
    <w:p w14:paraId="6948A625" w14:textId="77777777" w:rsidR="00154F3C" w:rsidRDefault="00154F3C" w:rsidP="00154F3C">
      <w:pPr>
        <w:rPr>
          <w:b/>
          <w:bCs/>
        </w:rPr>
      </w:pPr>
    </w:p>
    <w:p w14:paraId="231AC7AA" w14:textId="77777777" w:rsidR="00154F3C" w:rsidRDefault="00154F3C" w:rsidP="00154F3C">
      <w:pPr>
        <w:rPr>
          <w:b/>
          <w:bCs/>
        </w:rPr>
      </w:pPr>
    </w:p>
    <w:p w14:paraId="556A7FA7" w14:textId="77777777" w:rsidR="00154F3C" w:rsidRDefault="00154F3C" w:rsidP="00154F3C">
      <w:pPr>
        <w:rPr>
          <w:b/>
          <w:bCs/>
        </w:rPr>
      </w:pPr>
    </w:p>
    <w:p w14:paraId="71AFFAAA" w14:textId="77777777" w:rsidR="00154F3C" w:rsidRDefault="00154F3C" w:rsidP="00154F3C">
      <w:pPr>
        <w:rPr>
          <w:b/>
          <w:bCs/>
        </w:rPr>
      </w:pPr>
    </w:p>
    <w:p w14:paraId="0730332A" w14:textId="77777777" w:rsidR="00154F3C" w:rsidRDefault="00154F3C" w:rsidP="00154F3C">
      <w:pPr>
        <w:rPr>
          <w:b/>
          <w:bCs/>
        </w:rPr>
      </w:pPr>
    </w:p>
    <w:p w14:paraId="5F2778D8" w14:textId="77777777" w:rsidR="00154F3C" w:rsidRDefault="00154F3C" w:rsidP="00154F3C">
      <w:pPr>
        <w:rPr>
          <w:b/>
          <w:bCs/>
        </w:rPr>
      </w:pPr>
    </w:p>
    <w:p w14:paraId="0853E537" w14:textId="77777777" w:rsidR="00154F3C" w:rsidRDefault="00154F3C" w:rsidP="00154F3C">
      <w:pPr>
        <w:rPr>
          <w:b/>
          <w:bCs/>
        </w:rPr>
      </w:pPr>
    </w:p>
    <w:p w14:paraId="158D344B" w14:textId="77777777" w:rsidR="00154F3C" w:rsidRDefault="00154F3C" w:rsidP="00154F3C">
      <w:pPr>
        <w:rPr>
          <w:b/>
          <w:bCs/>
        </w:rPr>
      </w:pPr>
    </w:p>
    <w:p w14:paraId="651BD565" w14:textId="77777777" w:rsidR="00154F3C" w:rsidRDefault="00154F3C" w:rsidP="00154F3C">
      <w:pPr>
        <w:rPr>
          <w:b/>
          <w:bCs/>
        </w:rPr>
      </w:pPr>
    </w:p>
    <w:p w14:paraId="77D66DB6" w14:textId="77777777" w:rsidR="00154F3C" w:rsidRDefault="00154F3C" w:rsidP="00154F3C">
      <w:pPr>
        <w:rPr>
          <w:b/>
          <w:bCs/>
        </w:rPr>
      </w:pPr>
    </w:p>
    <w:p w14:paraId="783BE024" w14:textId="77777777" w:rsidR="00154F3C" w:rsidRDefault="00154F3C" w:rsidP="00154F3C">
      <w:pPr>
        <w:rPr>
          <w:b/>
          <w:bCs/>
        </w:rPr>
      </w:pPr>
    </w:p>
    <w:p w14:paraId="16774445" w14:textId="77777777" w:rsidR="00784CAB" w:rsidRDefault="00784CAB" w:rsidP="00154F3C">
      <w:pPr>
        <w:rPr>
          <w:b/>
          <w:bCs/>
        </w:rPr>
      </w:pPr>
    </w:p>
    <w:p w14:paraId="0A5606F8" w14:textId="77777777" w:rsidR="0083115C" w:rsidRDefault="0083115C" w:rsidP="005107F7">
      <w:pPr>
        <w:rPr>
          <w:b/>
          <w:bCs/>
        </w:rPr>
      </w:pPr>
    </w:p>
    <w:p w14:paraId="7FA29C2E" w14:textId="2D860AB8" w:rsidR="005107F7" w:rsidRPr="005107F7" w:rsidRDefault="005107F7" w:rsidP="005107F7">
      <w:pPr>
        <w:rPr>
          <w:b/>
          <w:bCs/>
        </w:rPr>
      </w:pPr>
      <w:r w:rsidRPr="005107F7">
        <w:rPr>
          <w:b/>
          <w:bCs/>
        </w:rPr>
        <w:lastRenderedPageBreak/>
        <w:t>Time to reflect:</w:t>
      </w:r>
    </w:p>
    <w:p w14:paraId="5F3DCE15" w14:textId="7C3B7563" w:rsidR="00154F3C" w:rsidRDefault="005107F7" w:rsidP="005107F7">
      <w:r w:rsidRPr="005107F7">
        <w:rPr>
          <w:b/>
          <w:bCs/>
          <w:noProof/>
        </w:rPr>
        <mc:AlternateContent>
          <mc:Choice Requires="wps">
            <w:drawing>
              <wp:anchor distT="45720" distB="45720" distL="114300" distR="114300" simplePos="0" relativeHeight="251658240" behindDoc="0" locked="0" layoutInCell="1" allowOverlap="1" wp14:anchorId="1C5DBA13" wp14:editId="04383AFC">
                <wp:simplePos x="0" y="0"/>
                <wp:positionH relativeFrom="margin">
                  <wp:posOffset>30480</wp:posOffset>
                </wp:positionH>
                <wp:positionV relativeFrom="paragraph">
                  <wp:posOffset>561975</wp:posOffset>
                </wp:positionV>
                <wp:extent cx="5913120" cy="4503420"/>
                <wp:effectExtent l="0" t="0" r="11430" b="11430"/>
                <wp:wrapSquare wrapText="bothSides"/>
                <wp:docPr id="100521766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52B833A8" w14:textId="77777777" w:rsidR="005107F7" w:rsidRDefault="005107F7" w:rsidP="005107F7"/>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5DBA13" id="Text Box 4" o:spid="_x0000_s1029" type="#_x0000_t202" style="position:absolute;margin-left:2.4pt;margin-top:44.25pt;width:465.6pt;height:354.6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">
                <v:textbox>
                  <w:txbxContent>
                    <w:p w14:paraId="52B833A8" w14:textId="77777777" w:rsidR="005107F7" w:rsidRDefault="005107F7" w:rsidP="005107F7"/>
                  </w:txbxContent>
                </v:textbox>
                <w10:wrap type="square" anchorx="margin"/>
              </v:shape>
            </w:pict>
          </mc:Fallback>
        </mc:AlternateContent>
      </w:r>
      <w:r w:rsidRPr="005107F7">
        <w:rPr>
          <w:b/>
          <w:bCs/>
        </w:rPr>
        <w:t>Given the topic you finished- create one scenario using the information you’ve learned and three quiz questions.</w:t>
      </w:r>
    </w:p>
    <w:p w14:paraId="6117E9FF" w14:textId="77777777" w:rsidR="00154F3C" w:rsidRPr="008C0EA1" w:rsidRDefault="00154F3C" w:rsidP="00154F3C">
      <w:pPr>
        <w:ind w:left="1440"/>
      </w:pPr>
    </w:p>
    <w:p w14:paraId="6D78CAD4" w14:textId="77777777" w:rsidR="00154F3C" w:rsidRDefault="00154F3C" w:rsidP="00154F3C"/>
    <w:p w14:paraId="4E0A1622" w14:textId="77777777" w:rsidR="00154F3C" w:rsidRDefault="00154F3C" w:rsidP="00154F3C"/>
    <w:p w14:paraId="73FFFE93" w14:textId="77777777" w:rsidR="00154F3C" w:rsidRDefault="00154F3C" w:rsidP="00154F3C"/>
    <w:p w14:paraId="3ED640A4" w14:textId="77777777" w:rsidR="00154F3C" w:rsidRDefault="00154F3C" w:rsidP="00154F3C"/>
    <w:p w14:paraId="3C7ABB81" w14:textId="77777777" w:rsidR="00154F3C" w:rsidRDefault="00154F3C" w:rsidP="00154F3C"/>
    <w:p w14:paraId="4B781B3B" w14:textId="77777777" w:rsidR="00154F3C" w:rsidRDefault="00154F3C" w:rsidP="00154F3C"/>
    <w:p w14:paraId="7E90C803" w14:textId="77777777" w:rsidR="00154F3C" w:rsidRPr="00875ECC" w:rsidRDefault="00154F3C" w:rsidP="00154F3C">
      <w:pPr>
        <w:rPr>
          <w:rFonts w:ascii="Times New Roman" w:hAnsi="Times New Roman" w:cs="Times New Roman"/>
        </w:rPr>
      </w:pPr>
    </w:p>
    <w:p w14:paraId="512DC622" w14:textId="77777777" w:rsidR="00154F3C" w:rsidRDefault="00154F3C"/>
    <w:sectPr w:rsidR="00154F3C" w:rsidSect="007A6221">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351AC" w14:textId="77777777" w:rsidR="00556018" w:rsidRDefault="00556018" w:rsidP="00A15CB6">
      <w:pPr>
        <w:spacing w:after="0" w:line="240" w:lineRule="auto"/>
      </w:pPr>
      <w:r>
        <w:separator/>
      </w:r>
    </w:p>
  </w:endnote>
  <w:endnote w:type="continuationSeparator" w:id="0">
    <w:p w14:paraId="5D82F49D" w14:textId="77777777" w:rsidR="00556018" w:rsidRDefault="00556018" w:rsidP="00A15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4946042"/>
      <w:docPartObj>
        <w:docPartGallery w:val="Page Numbers (Bottom of Page)"/>
        <w:docPartUnique/>
      </w:docPartObj>
    </w:sdtPr>
    <w:sdtEndPr>
      <w:rPr>
        <w:noProof/>
      </w:rPr>
    </w:sdtEndPr>
    <w:sdtContent>
      <w:p w14:paraId="459F81FE" w14:textId="1C60FD92" w:rsidR="00A15CB6" w:rsidRDefault="00A15CB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E48CB83" w14:textId="77777777" w:rsidR="00A15CB6" w:rsidRDefault="00A15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01EA9" w14:textId="77777777" w:rsidR="00556018" w:rsidRDefault="00556018" w:rsidP="00A15CB6">
      <w:pPr>
        <w:spacing w:after="0" w:line="240" w:lineRule="auto"/>
      </w:pPr>
      <w:r>
        <w:separator/>
      </w:r>
    </w:p>
  </w:footnote>
  <w:footnote w:type="continuationSeparator" w:id="0">
    <w:p w14:paraId="00362881" w14:textId="77777777" w:rsidR="00556018" w:rsidRDefault="00556018" w:rsidP="00A15C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D0E7F"/>
    <w:multiLevelType w:val="multilevel"/>
    <w:tmpl w:val="948AD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E173F9"/>
    <w:multiLevelType w:val="multilevel"/>
    <w:tmpl w:val="E8B89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9A57EC"/>
    <w:multiLevelType w:val="multilevel"/>
    <w:tmpl w:val="6AF6E4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A55948"/>
    <w:multiLevelType w:val="hybridMultilevel"/>
    <w:tmpl w:val="BB0C668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EAB67E4"/>
    <w:multiLevelType w:val="multilevel"/>
    <w:tmpl w:val="BF3C1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A95021"/>
    <w:multiLevelType w:val="hybridMultilevel"/>
    <w:tmpl w:val="89E2082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3211B82"/>
    <w:multiLevelType w:val="multilevel"/>
    <w:tmpl w:val="FC142E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F502F5"/>
    <w:multiLevelType w:val="multilevel"/>
    <w:tmpl w:val="577EE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A639CF"/>
    <w:multiLevelType w:val="multilevel"/>
    <w:tmpl w:val="F03CD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A0E8E"/>
    <w:multiLevelType w:val="hybridMultilevel"/>
    <w:tmpl w:val="34C4BC3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1D23CC7"/>
    <w:multiLevelType w:val="multilevel"/>
    <w:tmpl w:val="AF9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DD0C2A"/>
    <w:multiLevelType w:val="multilevel"/>
    <w:tmpl w:val="B76C4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52304B"/>
    <w:multiLevelType w:val="multilevel"/>
    <w:tmpl w:val="CB564AD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5760FB"/>
    <w:multiLevelType w:val="hybridMultilevel"/>
    <w:tmpl w:val="893C5FA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6A80EB5"/>
    <w:multiLevelType w:val="hybridMultilevel"/>
    <w:tmpl w:val="B48861F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84B44DF"/>
    <w:multiLevelType w:val="multilevel"/>
    <w:tmpl w:val="B1AA42C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B7B20FF"/>
    <w:multiLevelType w:val="hybridMultilevel"/>
    <w:tmpl w:val="3D66CED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E8C404A"/>
    <w:multiLevelType w:val="multilevel"/>
    <w:tmpl w:val="3B766C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F8215EA"/>
    <w:multiLevelType w:val="multilevel"/>
    <w:tmpl w:val="E30A7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0F7BFD"/>
    <w:multiLevelType w:val="multilevel"/>
    <w:tmpl w:val="DCE8515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3136CC8"/>
    <w:multiLevelType w:val="multilevel"/>
    <w:tmpl w:val="02C6C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3DA4DF8"/>
    <w:multiLevelType w:val="multilevel"/>
    <w:tmpl w:val="C1764C2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96741A7"/>
    <w:multiLevelType w:val="hybridMultilevel"/>
    <w:tmpl w:val="C65EA29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E3810EA"/>
    <w:multiLevelType w:val="multilevel"/>
    <w:tmpl w:val="321A67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F34436E"/>
    <w:multiLevelType w:val="multilevel"/>
    <w:tmpl w:val="24F4F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BD4540"/>
    <w:multiLevelType w:val="multilevel"/>
    <w:tmpl w:val="C73A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8B3184"/>
    <w:multiLevelType w:val="multilevel"/>
    <w:tmpl w:val="BD1447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F70404"/>
    <w:multiLevelType w:val="multilevel"/>
    <w:tmpl w:val="81C01B8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C977CB"/>
    <w:multiLevelType w:val="multilevel"/>
    <w:tmpl w:val="D9B6AB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D37472B"/>
    <w:multiLevelType w:val="multilevel"/>
    <w:tmpl w:val="DE68D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4C5811"/>
    <w:multiLevelType w:val="multilevel"/>
    <w:tmpl w:val="78D4EE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7AC6EEA"/>
    <w:multiLevelType w:val="multilevel"/>
    <w:tmpl w:val="9F60A4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930F0F"/>
    <w:multiLevelType w:val="multilevel"/>
    <w:tmpl w:val="C2E8E9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67540D"/>
    <w:multiLevelType w:val="hybridMultilevel"/>
    <w:tmpl w:val="7234B8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4FC2BE9"/>
    <w:multiLevelType w:val="hybridMultilevel"/>
    <w:tmpl w:val="ACFCE86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5273998"/>
    <w:multiLevelType w:val="hybridMultilevel"/>
    <w:tmpl w:val="6AFA64C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726EC7"/>
    <w:multiLevelType w:val="multilevel"/>
    <w:tmpl w:val="5284E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59647DB"/>
    <w:multiLevelType w:val="hybridMultilevel"/>
    <w:tmpl w:val="6ADCE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92058"/>
    <w:multiLevelType w:val="multilevel"/>
    <w:tmpl w:val="FB92C66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4C191F"/>
    <w:multiLevelType w:val="multilevel"/>
    <w:tmpl w:val="C8109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5154F3"/>
    <w:multiLevelType w:val="multilevel"/>
    <w:tmpl w:val="5B924F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0D1222"/>
    <w:multiLevelType w:val="multilevel"/>
    <w:tmpl w:val="CA886E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94559675">
    <w:abstractNumId w:val="17"/>
  </w:num>
  <w:num w:numId="2" w16cid:durableId="845247850">
    <w:abstractNumId w:val="26"/>
  </w:num>
  <w:num w:numId="3" w16cid:durableId="1315257043">
    <w:abstractNumId w:val="18"/>
  </w:num>
  <w:num w:numId="4" w16cid:durableId="524096896">
    <w:abstractNumId w:val="31"/>
  </w:num>
  <w:num w:numId="5" w16cid:durableId="788813755">
    <w:abstractNumId w:val="1"/>
  </w:num>
  <w:num w:numId="6" w16cid:durableId="328943865">
    <w:abstractNumId w:val="32"/>
  </w:num>
  <w:num w:numId="7" w16cid:durableId="1732772899">
    <w:abstractNumId w:val="19"/>
  </w:num>
  <w:num w:numId="8" w16cid:durableId="1481925032">
    <w:abstractNumId w:val="28"/>
  </w:num>
  <w:num w:numId="9" w16cid:durableId="2022118249">
    <w:abstractNumId w:val="20"/>
  </w:num>
  <w:num w:numId="10" w16cid:durableId="634602433">
    <w:abstractNumId w:val="41"/>
  </w:num>
  <w:num w:numId="11" w16cid:durableId="234628950">
    <w:abstractNumId w:val="2"/>
  </w:num>
  <w:num w:numId="12" w16cid:durableId="323170254">
    <w:abstractNumId w:val="27"/>
  </w:num>
  <w:num w:numId="13" w16cid:durableId="880476583">
    <w:abstractNumId w:val="15"/>
  </w:num>
  <w:num w:numId="14" w16cid:durableId="784467232">
    <w:abstractNumId w:val="37"/>
  </w:num>
  <w:num w:numId="15" w16cid:durableId="713039054">
    <w:abstractNumId w:val="13"/>
  </w:num>
  <w:num w:numId="16" w16cid:durableId="1784380486">
    <w:abstractNumId w:val="5"/>
  </w:num>
  <w:num w:numId="17" w16cid:durableId="750082019">
    <w:abstractNumId w:val="14"/>
  </w:num>
  <w:num w:numId="18" w16cid:durableId="134105246">
    <w:abstractNumId w:val="35"/>
  </w:num>
  <w:num w:numId="19" w16cid:durableId="1411197143">
    <w:abstractNumId w:val="33"/>
  </w:num>
  <w:num w:numId="20" w16cid:durableId="2084987107">
    <w:abstractNumId w:val="34"/>
  </w:num>
  <w:num w:numId="21" w16cid:durableId="1743794131">
    <w:abstractNumId w:val="16"/>
  </w:num>
  <w:num w:numId="22" w16cid:durableId="967667834">
    <w:abstractNumId w:val="9"/>
  </w:num>
  <w:num w:numId="23" w16cid:durableId="1991516231">
    <w:abstractNumId w:val="3"/>
  </w:num>
  <w:num w:numId="24" w16cid:durableId="517693702">
    <w:abstractNumId w:val="22"/>
  </w:num>
  <w:num w:numId="25" w16cid:durableId="1903103394">
    <w:abstractNumId w:val="0"/>
  </w:num>
  <w:num w:numId="26" w16cid:durableId="1012875364">
    <w:abstractNumId w:val="12"/>
  </w:num>
  <w:num w:numId="27" w16cid:durableId="842861683">
    <w:abstractNumId w:val="40"/>
  </w:num>
  <w:num w:numId="28" w16cid:durableId="1371228491">
    <w:abstractNumId w:val="23"/>
  </w:num>
  <w:num w:numId="29" w16cid:durableId="202135263">
    <w:abstractNumId w:val="6"/>
  </w:num>
  <w:num w:numId="30" w16cid:durableId="1882135891">
    <w:abstractNumId w:val="39"/>
  </w:num>
  <w:num w:numId="31" w16cid:durableId="314072571">
    <w:abstractNumId w:val="10"/>
  </w:num>
  <w:num w:numId="32" w16cid:durableId="853304199">
    <w:abstractNumId w:val="11"/>
  </w:num>
  <w:num w:numId="33" w16cid:durableId="761951086">
    <w:abstractNumId w:val="36"/>
  </w:num>
  <w:num w:numId="34" w16cid:durableId="1557547853">
    <w:abstractNumId w:val="4"/>
  </w:num>
  <w:num w:numId="35" w16cid:durableId="2064017877">
    <w:abstractNumId w:val="8"/>
  </w:num>
  <w:num w:numId="36" w16cid:durableId="1719082324">
    <w:abstractNumId w:val="25"/>
  </w:num>
  <w:num w:numId="37" w16cid:durableId="2048792151">
    <w:abstractNumId w:val="29"/>
  </w:num>
  <w:num w:numId="38" w16cid:durableId="430198594">
    <w:abstractNumId w:val="24"/>
  </w:num>
  <w:num w:numId="39" w16cid:durableId="609972985">
    <w:abstractNumId w:val="30"/>
  </w:num>
  <w:num w:numId="40" w16cid:durableId="458257847">
    <w:abstractNumId w:val="7"/>
  </w:num>
  <w:num w:numId="41" w16cid:durableId="797266034">
    <w:abstractNumId w:val="21"/>
  </w:num>
  <w:num w:numId="42" w16cid:durableId="1805804839">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F3C"/>
    <w:rsid w:val="00017519"/>
    <w:rsid w:val="0009043F"/>
    <w:rsid w:val="00154F3C"/>
    <w:rsid w:val="001D5444"/>
    <w:rsid w:val="003C355A"/>
    <w:rsid w:val="003C5298"/>
    <w:rsid w:val="003D2ED6"/>
    <w:rsid w:val="005107F7"/>
    <w:rsid w:val="00556018"/>
    <w:rsid w:val="006247AA"/>
    <w:rsid w:val="00784CAB"/>
    <w:rsid w:val="007A6221"/>
    <w:rsid w:val="007C35B9"/>
    <w:rsid w:val="0083115C"/>
    <w:rsid w:val="008D34E3"/>
    <w:rsid w:val="009C7D18"/>
    <w:rsid w:val="009D2D31"/>
    <w:rsid w:val="00A15CB6"/>
    <w:rsid w:val="00DF2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2470"/>
  <w15:chartTrackingRefBased/>
  <w15:docId w15:val="{1D4D0AF8-EC11-4406-9E2C-073C6A1BE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F3C"/>
  </w:style>
  <w:style w:type="paragraph" w:styleId="Heading1">
    <w:name w:val="heading 1"/>
    <w:basedOn w:val="Normal"/>
    <w:next w:val="Normal"/>
    <w:link w:val="Heading1Char"/>
    <w:uiPriority w:val="9"/>
    <w:qFormat/>
    <w:rsid w:val="00154F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4F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4F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4F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4F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4F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4F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4F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4F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4F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4F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4F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4F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4F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4F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4F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4F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4F3C"/>
    <w:rPr>
      <w:rFonts w:eastAsiaTheme="majorEastAsia" w:cstheme="majorBidi"/>
      <w:color w:val="272727" w:themeColor="text1" w:themeTint="D8"/>
    </w:rPr>
  </w:style>
  <w:style w:type="paragraph" w:styleId="Title">
    <w:name w:val="Title"/>
    <w:basedOn w:val="Normal"/>
    <w:next w:val="Normal"/>
    <w:link w:val="TitleChar"/>
    <w:uiPriority w:val="10"/>
    <w:qFormat/>
    <w:rsid w:val="00154F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4F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4F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4F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4F3C"/>
    <w:pPr>
      <w:spacing w:before="160"/>
      <w:jc w:val="center"/>
    </w:pPr>
    <w:rPr>
      <w:i/>
      <w:iCs/>
      <w:color w:val="404040" w:themeColor="text1" w:themeTint="BF"/>
    </w:rPr>
  </w:style>
  <w:style w:type="character" w:customStyle="1" w:styleId="QuoteChar">
    <w:name w:val="Quote Char"/>
    <w:basedOn w:val="DefaultParagraphFont"/>
    <w:link w:val="Quote"/>
    <w:uiPriority w:val="29"/>
    <w:rsid w:val="00154F3C"/>
    <w:rPr>
      <w:i/>
      <w:iCs/>
      <w:color w:val="404040" w:themeColor="text1" w:themeTint="BF"/>
    </w:rPr>
  </w:style>
  <w:style w:type="paragraph" w:styleId="ListParagraph">
    <w:name w:val="List Paragraph"/>
    <w:basedOn w:val="Normal"/>
    <w:uiPriority w:val="34"/>
    <w:qFormat/>
    <w:rsid w:val="00154F3C"/>
    <w:pPr>
      <w:ind w:left="720"/>
      <w:contextualSpacing/>
    </w:pPr>
  </w:style>
  <w:style w:type="character" w:styleId="IntenseEmphasis">
    <w:name w:val="Intense Emphasis"/>
    <w:basedOn w:val="DefaultParagraphFont"/>
    <w:uiPriority w:val="21"/>
    <w:qFormat/>
    <w:rsid w:val="00154F3C"/>
    <w:rPr>
      <w:i/>
      <w:iCs/>
      <w:color w:val="0F4761" w:themeColor="accent1" w:themeShade="BF"/>
    </w:rPr>
  </w:style>
  <w:style w:type="paragraph" w:styleId="IntenseQuote">
    <w:name w:val="Intense Quote"/>
    <w:basedOn w:val="Normal"/>
    <w:next w:val="Normal"/>
    <w:link w:val="IntenseQuoteChar"/>
    <w:uiPriority w:val="30"/>
    <w:qFormat/>
    <w:rsid w:val="00154F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4F3C"/>
    <w:rPr>
      <w:i/>
      <w:iCs/>
      <w:color w:val="0F4761" w:themeColor="accent1" w:themeShade="BF"/>
    </w:rPr>
  </w:style>
  <w:style w:type="character" w:styleId="IntenseReference">
    <w:name w:val="Intense Reference"/>
    <w:basedOn w:val="DefaultParagraphFont"/>
    <w:uiPriority w:val="32"/>
    <w:qFormat/>
    <w:rsid w:val="00154F3C"/>
    <w:rPr>
      <w:b/>
      <w:bCs/>
      <w:smallCaps/>
      <w:color w:val="0F4761" w:themeColor="accent1" w:themeShade="BF"/>
      <w:spacing w:val="5"/>
    </w:rPr>
  </w:style>
  <w:style w:type="paragraph" w:styleId="Header">
    <w:name w:val="header"/>
    <w:basedOn w:val="Normal"/>
    <w:link w:val="HeaderChar"/>
    <w:uiPriority w:val="99"/>
    <w:unhideWhenUsed/>
    <w:rsid w:val="00A15C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5CB6"/>
  </w:style>
  <w:style w:type="paragraph" w:styleId="Footer">
    <w:name w:val="footer"/>
    <w:basedOn w:val="Normal"/>
    <w:link w:val="FooterChar"/>
    <w:uiPriority w:val="99"/>
    <w:unhideWhenUsed/>
    <w:rsid w:val="00A15C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5CB6"/>
  </w:style>
  <w:style w:type="paragraph" w:styleId="TOCHeading">
    <w:name w:val="TOC Heading"/>
    <w:basedOn w:val="Heading1"/>
    <w:next w:val="Normal"/>
    <w:uiPriority w:val="39"/>
    <w:unhideWhenUsed/>
    <w:qFormat/>
    <w:rsid w:val="007A6221"/>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7A6221"/>
    <w:pPr>
      <w:spacing w:after="100"/>
    </w:pPr>
  </w:style>
  <w:style w:type="character" w:styleId="Hyperlink">
    <w:name w:val="Hyperlink"/>
    <w:basedOn w:val="DefaultParagraphFont"/>
    <w:uiPriority w:val="99"/>
    <w:unhideWhenUsed/>
    <w:rsid w:val="007A6221"/>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4060">
      <w:bodyDiv w:val="1"/>
      <w:marLeft w:val="0"/>
      <w:marRight w:val="0"/>
      <w:marTop w:val="0"/>
      <w:marBottom w:val="0"/>
      <w:divBdr>
        <w:top w:val="none" w:sz="0" w:space="0" w:color="auto"/>
        <w:left w:val="none" w:sz="0" w:space="0" w:color="auto"/>
        <w:bottom w:val="none" w:sz="0" w:space="0" w:color="auto"/>
        <w:right w:val="none" w:sz="0" w:space="0" w:color="auto"/>
      </w:divBdr>
    </w:div>
    <w:div w:id="319819350">
      <w:bodyDiv w:val="1"/>
      <w:marLeft w:val="0"/>
      <w:marRight w:val="0"/>
      <w:marTop w:val="0"/>
      <w:marBottom w:val="0"/>
      <w:divBdr>
        <w:top w:val="none" w:sz="0" w:space="0" w:color="auto"/>
        <w:left w:val="none" w:sz="0" w:space="0" w:color="auto"/>
        <w:bottom w:val="none" w:sz="0" w:space="0" w:color="auto"/>
        <w:right w:val="none" w:sz="0" w:space="0" w:color="auto"/>
      </w:divBdr>
    </w:div>
    <w:div w:id="397097149">
      <w:bodyDiv w:val="1"/>
      <w:marLeft w:val="0"/>
      <w:marRight w:val="0"/>
      <w:marTop w:val="0"/>
      <w:marBottom w:val="0"/>
      <w:divBdr>
        <w:top w:val="none" w:sz="0" w:space="0" w:color="auto"/>
        <w:left w:val="none" w:sz="0" w:space="0" w:color="auto"/>
        <w:bottom w:val="none" w:sz="0" w:space="0" w:color="auto"/>
        <w:right w:val="none" w:sz="0" w:space="0" w:color="auto"/>
      </w:divBdr>
    </w:div>
    <w:div w:id="1015770055">
      <w:bodyDiv w:val="1"/>
      <w:marLeft w:val="0"/>
      <w:marRight w:val="0"/>
      <w:marTop w:val="0"/>
      <w:marBottom w:val="0"/>
      <w:divBdr>
        <w:top w:val="none" w:sz="0" w:space="0" w:color="auto"/>
        <w:left w:val="none" w:sz="0" w:space="0" w:color="auto"/>
        <w:bottom w:val="none" w:sz="0" w:space="0" w:color="auto"/>
        <w:right w:val="none" w:sz="0" w:space="0" w:color="auto"/>
      </w:divBdr>
    </w:div>
    <w:div w:id="1086996366">
      <w:bodyDiv w:val="1"/>
      <w:marLeft w:val="0"/>
      <w:marRight w:val="0"/>
      <w:marTop w:val="0"/>
      <w:marBottom w:val="0"/>
      <w:divBdr>
        <w:top w:val="none" w:sz="0" w:space="0" w:color="auto"/>
        <w:left w:val="none" w:sz="0" w:space="0" w:color="auto"/>
        <w:bottom w:val="none" w:sz="0" w:space="0" w:color="auto"/>
        <w:right w:val="none" w:sz="0" w:space="0" w:color="auto"/>
      </w:divBdr>
    </w:div>
    <w:div w:id="1301038005">
      <w:bodyDiv w:val="1"/>
      <w:marLeft w:val="0"/>
      <w:marRight w:val="0"/>
      <w:marTop w:val="0"/>
      <w:marBottom w:val="0"/>
      <w:divBdr>
        <w:top w:val="none" w:sz="0" w:space="0" w:color="auto"/>
        <w:left w:val="none" w:sz="0" w:space="0" w:color="auto"/>
        <w:bottom w:val="none" w:sz="0" w:space="0" w:color="auto"/>
        <w:right w:val="none" w:sz="0" w:space="0" w:color="auto"/>
      </w:divBdr>
    </w:div>
    <w:div w:id="1526596896">
      <w:bodyDiv w:val="1"/>
      <w:marLeft w:val="0"/>
      <w:marRight w:val="0"/>
      <w:marTop w:val="0"/>
      <w:marBottom w:val="0"/>
      <w:divBdr>
        <w:top w:val="none" w:sz="0" w:space="0" w:color="auto"/>
        <w:left w:val="none" w:sz="0" w:space="0" w:color="auto"/>
        <w:bottom w:val="none" w:sz="0" w:space="0" w:color="auto"/>
        <w:right w:val="none" w:sz="0" w:space="0" w:color="auto"/>
      </w:divBdr>
    </w:div>
    <w:div w:id="159062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49</TotalTime>
  <Pages>12</Pages>
  <Words>1964</Words>
  <Characters>11199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 Crimes</dc:title>
  <dc:subject/>
  <dc:creator>Walt Bauer</dc:creator>
  <cp:keywords/>
  <dc:description/>
  <cp:lastModifiedBy>Walt Bauer</cp:lastModifiedBy>
  <cp:revision>7</cp:revision>
  <dcterms:created xsi:type="dcterms:W3CDTF">2024-08-24T20:07:00Z</dcterms:created>
  <dcterms:modified xsi:type="dcterms:W3CDTF">2025-01-14T03:58:00Z</dcterms:modified>
</cp:coreProperties>
</file>